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A9234" w14:textId="3BB63402" w:rsidR="008D6F89" w:rsidRDefault="004B4D3B">
      <w:pPr>
        <w:pStyle w:val="Corpsdetexte"/>
        <w:spacing w:before="0"/>
        <w:ind w:left="0"/>
        <w:jc w:val="left"/>
        <w:rPr>
          <w:rFonts w:ascii="Times New Roman"/>
          <w:sz w:val="14"/>
        </w:rPr>
      </w:pPr>
      <w:r>
        <w:rPr>
          <w:rFonts w:asci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156307" wp14:editId="03E678D5">
                <wp:simplePos x="0" y="0"/>
                <wp:positionH relativeFrom="column">
                  <wp:posOffset>3175</wp:posOffset>
                </wp:positionH>
                <wp:positionV relativeFrom="paragraph">
                  <wp:posOffset>0</wp:posOffset>
                </wp:positionV>
                <wp:extent cx="1597025" cy="123825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1C7F0" w14:textId="48C1DD23" w:rsidR="00DE78BC" w:rsidRDefault="00DE78BC">
                            <w:r w:rsidRPr="00B5447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4D6C1E" wp14:editId="4117B4A8">
                                  <wp:extent cx="1404620" cy="1072619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4620" cy="1072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630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25pt;margin-top:0;width:125.7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" fillcolor="white [3212]" strokecolor="white">
                <v:textbox>
                  <w:txbxContent>
                    <w:p w14:paraId="74C1C7F0" w14:textId="48C1DD23" w:rsidR="00DE78BC" w:rsidRDefault="00DE78BC">
                      <w:r w:rsidRPr="00B5447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04D6C1E" wp14:editId="4117B4A8">
                            <wp:extent cx="1404620" cy="1072619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4620" cy="1072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182061" w14:textId="77777777" w:rsidR="00DE78BC" w:rsidRPr="0097341B" w:rsidRDefault="00DE78BC">
      <w:pPr>
        <w:spacing w:before="27"/>
        <w:ind w:left="2859" w:right="800"/>
        <w:jc w:val="center"/>
        <w:rPr>
          <w:rFonts w:ascii="Calibri" w:hAnsi="Calibri"/>
          <w:b/>
          <w:bCs/>
          <w:i/>
          <w:sz w:val="8"/>
          <w:szCs w:val="8"/>
        </w:rPr>
      </w:pPr>
    </w:p>
    <w:p w14:paraId="2E063E37" w14:textId="569B4319" w:rsidR="00DE78BC" w:rsidRPr="00DE78BC" w:rsidRDefault="004B4D3B" w:rsidP="000A08AF">
      <w:pPr>
        <w:ind w:left="2858" w:right="799"/>
        <w:jc w:val="center"/>
        <w:rPr>
          <w:rFonts w:ascii="Calibri" w:hAnsi="Calibri"/>
          <w:b/>
          <w:bCs/>
          <w:i/>
          <w:sz w:val="40"/>
          <w:szCs w:val="40"/>
        </w:rPr>
      </w:pPr>
      <w:r w:rsidRPr="00DE78BC">
        <w:rPr>
          <w:rFonts w:ascii="Calibri" w:hAnsi="Calibri"/>
          <w:b/>
          <w:bCs/>
          <w:i/>
          <w:sz w:val="40"/>
          <w:szCs w:val="40"/>
        </w:rPr>
        <w:t xml:space="preserve">Déclaration </w:t>
      </w:r>
      <w:r w:rsidR="00DE78BC" w:rsidRPr="00DE78BC">
        <w:rPr>
          <w:rFonts w:ascii="Calibri" w:hAnsi="Calibri"/>
          <w:b/>
          <w:bCs/>
          <w:i/>
          <w:sz w:val="40"/>
          <w:szCs w:val="40"/>
        </w:rPr>
        <w:t xml:space="preserve">du Bureau </w:t>
      </w:r>
    </w:p>
    <w:p w14:paraId="2CD7915C" w14:textId="283B8B59" w:rsidR="008D6F89" w:rsidRDefault="00DE78BC" w:rsidP="000A08AF">
      <w:pPr>
        <w:ind w:left="2858" w:right="799"/>
        <w:jc w:val="center"/>
        <w:rPr>
          <w:rFonts w:ascii="Calibri" w:hAnsi="Calibri"/>
          <w:b/>
          <w:bCs/>
          <w:i/>
          <w:sz w:val="40"/>
          <w:szCs w:val="40"/>
        </w:rPr>
      </w:pPr>
      <w:proofErr w:type="gramStart"/>
      <w:r w:rsidRPr="00DE78BC">
        <w:rPr>
          <w:rFonts w:ascii="Calibri" w:hAnsi="Calibri"/>
          <w:b/>
          <w:bCs/>
          <w:i/>
          <w:sz w:val="40"/>
          <w:szCs w:val="40"/>
        </w:rPr>
        <w:t>de</w:t>
      </w:r>
      <w:proofErr w:type="gramEnd"/>
      <w:r w:rsidRPr="00DE78BC">
        <w:rPr>
          <w:rFonts w:ascii="Calibri" w:hAnsi="Calibri"/>
          <w:b/>
          <w:bCs/>
          <w:i/>
          <w:sz w:val="40"/>
          <w:szCs w:val="40"/>
        </w:rPr>
        <w:t xml:space="preserve"> l’UD FO du Puy de Dôme</w:t>
      </w:r>
    </w:p>
    <w:p w14:paraId="0F5D9B51" w14:textId="522742CD" w:rsidR="0097341B" w:rsidRPr="00DE78BC" w:rsidRDefault="0097341B" w:rsidP="000A08AF">
      <w:pPr>
        <w:ind w:left="2858" w:right="799"/>
        <w:jc w:val="center"/>
        <w:rPr>
          <w:rFonts w:ascii="Calibri" w:hAnsi="Calibri"/>
          <w:b/>
          <w:bCs/>
          <w:i/>
          <w:sz w:val="40"/>
          <w:szCs w:val="40"/>
        </w:rPr>
      </w:pPr>
      <w:r>
        <w:rPr>
          <w:rFonts w:ascii="Calibri" w:hAnsi="Calibri"/>
          <w:b/>
          <w:bCs/>
          <w:i/>
          <w:sz w:val="40"/>
          <w:szCs w:val="40"/>
        </w:rPr>
        <w:t>3 novembre 2020</w:t>
      </w:r>
    </w:p>
    <w:p w14:paraId="6FDFA78E" w14:textId="3B7BF521" w:rsidR="008D6F89" w:rsidRPr="000A08AF" w:rsidRDefault="004B4D3B" w:rsidP="0097341B">
      <w:pPr>
        <w:pStyle w:val="Titre"/>
        <w:rPr>
          <w:sz w:val="4"/>
          <w:szCs w:val="4"/>
        </w:rPr>
      </w:pPr>
      <w:r w:rsidRPr="000A08AF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3002FB8" wp14:editId="11AEC98B">
                <wp:simplePos x="0" y="0"/>
                <wp:positionH relativeFrom="page">
                  <wp:posOffset>403225</wp:posOffset>
                </wp:positionH>
                <wp:positionV relativeFrom="paragraph">
                  <wp:posOffset>191770</wp:posOffset>
                </wp:positionV>
                <wp:extent cx="676465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B82CF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75pt,15.1pt" to="564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" strokecolor="red" strokeweight="2.25pt">
                <w10:wrap anchorx="page"/>
              </v:line>
            </w:pict>
          </mc:Fallback>
        </mc:AlternateContent>
      </w:r>
    </w:p>
    <w:p w14:paraId="722BEDC4" w14:textId="792277F8" w:rsidR="008D6F89" w:rsidRPr="000A08AF" w:rsidRDefault="004B4D3B">
      <w:pPr>
        <w:pStyle w:val="Corpsdetexte"/>
        <w:spacing w:before="0"/>
        <w:ind w:right="165"/>
        <w:rPr>
          <w:rFonts w:ascii="Arial Narrow" w:hAnsi="Arial Narrow"/>
          <w:sz w:val="24"/>
          <w:szCs w:val="24"/>
        </w:rPr>
      </w:pPr>
      <w:r w:rsidRPr="000A08AF">
        <w:rPr>
          <w:rFonts w:ascii="Arial Narrow" w:hAnsi="Arial Narrow"/>
          <w:sz w:val="24"/>
          <w:szCs w:val="24"/>
        </w:rPr>
        <w:t xml:space="preserve">Le </w:t>
      </w:r>
      <w:r w:rsidR="00DE78BC" w:rsidRPr="000A08AF">
        <w:rPr>
          <w:rFonts w:ascii="Arial Narrow" w:hAnsi="Arial Narrow"/>
          <w:sz w:val="24"/>
          <w:szCs w:val="24"/>
        </w:rPr>
        <w:t>chef de l’État</w:t>
      </w:r>
      <w:r w:rsidRPr="000A08AF">
        <w:rPr>
          <w:rFonts w:ascii="Arial Narrow" w:hAnsi="Arial Narrow"/>
          <w:sz w:val="24"/>
          <w:szCs w:val="24"/>
        </w:rPr>
        <w:t xml:space="preserve"> a annoncé </w:t>
      </w:r>
      <w:r w:rsidR="00DE78BC" w:rsidRPr="000A08AF">
        <w:rPr>
          <w:rFonts w:ascii="Arial Narrow" w:hAnsi="Arial Narrow"/>
          <w:sz w:val="24"/>
          <w:szCs w:val="24"/>
        </w:rPr>
        <w:t>un nouveau</w:t>
      </w:r>
      <w:r w:rsidRPr="000A08AF">
        <w:rPr>
          <w:rFonts w:ascii="Arial Narrow" w:hAnsi="Arial Narrow"/>
          <w:sz w:val="24"/>
          <w:szCs w:val="24"/>
        </w:rPr>
        <w:t xml:space="preserve"> confinement de toute la population, sauf pour aller travailler</w:t>
      </w:r>
      <w:r w:rsidR="00DE78BC" w:rsidRPr="000A08AF">
        <w:rPr>
          <w:rFonts w:ascii="Arial Narrow" w:hAnsi="Arial Narrow"/>
          <w:sz w:val="24"/>
          <w:szCs w:val="24"/>
        </w:rPr>
        <w:t xml:space="preserve"> et décide de prolonger, après consultation du parlement,</w:t>
      </w:r>
      <w:r w:rsidRPr="000A08AF">
        <w:rPr>
          <w:rFonts w:ascii="Arial Narrow" w:hAnsi="Arial Narrow"/>
          <w:sz w:val="24"/>
          <w:szCs w:val="24"/>
        </w:rPr>
        <w:t xml:space="preserve"> l’état d’urgence jusqu’au 16 février prochain.</w:t>
      </w:r>
    </w:p>
    <w:p w14:paraId="7AA72D66" w14:textId="77777777" w:rsidR="0097341B" w:rsidRPr="000A08AF" w:rsidRDefault="004B4D3B">
      <w:pPr>
        <w:spacing w:before="117"/>
        <w:ind w:left="132" w:right="163"/>
        <w:jc w:val="both"/>
        <w:rPr>
          <w:rFonts w:ascii="Arial Narrow" w:hAnsi="Arial Narrow"/>
          <w:iCs/>
          <w:sz w:val="24"/>
          <w:szCs w:val="24"/>
        </w:rPr>
      </w:pPr>
      <w:r w:rsidRPr="000A08AF">
        <w:rPr>
          <w:rFonts w:ascii="Arial Narrow" w:hAnsi="Arial Narrow"/>
          <w:sz w:val="24"/>
          <w:szCs w:val="24"/>
        </w:rPr>
        <w:t xml:space="preserve">Comme l’exprime le communiqué confédéral du 15 octobre dernier </w:t>
      </w:r>
      <w:r w:rsidRPr="000A08AF">
        <w:rPr>
          <w:rFonts w:ascii="Arial Narrow" w:hAnsi="Arial Narrow"/>
          <w:i/>
          <w:sz w:val="24"/>
          <w:szCs w:val="24"/>
        </w:rPr>
        <w:t xml:space="preserve">« la limitation des libertés individuelles et collectives conduit de fait à entraver sérieusement l’action syndicale, pourtant essentielle tant pour la santé des travailleurs que l’emploi et le pouvoir d’achat ». </w:t>
      </w:r>
      <w:r w:rsidR="0097341B" w:rsidRPr="000A08AF">
        <w:rPr>
          <w:rFonts w:ascii="Arial Narrow" w:hAnsi="Arial Narrow"/>
          <w:iCs/>
          <w:sz w:val="24"/>
          <w:szCs w:val="24"/>
        </w:rPr>
        <w:t xml:space="preserve">Cette position a été rappelée dans un nouveau communiqué suite à l’intervention du chef de l’État dans lequel la CGT-FORCE OUVRIÈRE </w:t>
      </w:r>
      <w:r w:rsidR="0097341B" w:rsidRPr="000A08AF">
        <w:rPr>
          <w:rFonts w:ascii="Arial Narrow" w:hAnsi="Arial Narrow"/>
          <w:i/>
          <w:sz w:val="24"/>
          <w:szCs w:val="24"/>
        </w:rPr>
        <w:t>« s’inquiète que le recours à l’état d’urgence devienne récurrent »</w:t>
      </w:r>
      <w:r w:rsidR="0097341B" w:rsidRPr="000A08AF">
        <w:rPr>
          <w:rFonts w:ascii="Arial Narrow" w:hAnsi="Arial Narrow"/>
          <w:iCs/>
          <w:sz w:val="24"/>
          <w:szCs w:val="24"/>
        </w:rPr>
        <w:t xml:space="preserve">. </w:t>
      </w:r>
    </w:p>
    <w:p w14:paraId="26DD98E1" w14:textId="5AC8BEBF" w:rsidR="008D6F89" w:rsidRPr="000A08AF" w:rsidRDefault="0097341B" w:rsidP="0097341B">
      <w:pPr>
        <w:spacing w:before="117"/>
        <w:ind w:left="132" w:right="163"/>
        <w:jc w:val="both"/>
        <w:rPr>
          <w:rFonts w:ascii="Arial Narrow" w:hAnsi="Arial Narrow"/>
          <w:i/>
          <w:sz w:val="24"/>
          <w:szCs w:val="24"/>
        </w:rPr>
      </w:pPr>
      <w:r w:rsidRPr="000A08AF">
        <w:rPr>
          <w:rFonts w:ascii="Arial Narrow" w:hAnsi="Arial Narrow"/>
          <w:sz w:val="24"/>
          <w:szCs w:val="24"/>
        </w:rPr>
        <w:t>L’UD FO du Puy de Dôme</w:t>
      </w:r>
      <w:r w:rsidR="004B4D3B" w:rsidRPr="000A08AF">
        <w:rPr>
          <w:rFonts w:ascii="Arial Narrow" w:hAnsi="Arial Narrow"/>
          <w:sz w:val="24"/>
          <w:szCs w:val="24"/>
        </w:rPr>
        <w:t xml:space="preserve"> partage</w:t>
      </w:r>
      <w:r w:rsidR="005E4625" w:rsidRPr="000A08AF">
        <w:rPr>
          <w:rFonts w:ascii="Arial Narrow" w:hAnsi="Arial Narrow"/>
          <w:sz w:val="24"/>
          <w:szCs w:val="24"/>
        </w:rPr>
        <w:t xml:space="preserve"> </w:t>
      </w:r>
      <w:r w:rsidR="004B4D3B" w:rsidRPr="000A08AF">
        <w:rPr>
          <w:rFonts w:ascii="Arial Narrow" w:hAnsi="Arial Narrow"/>
          <w:sz w:val="24"/>
          <w:szCs w:val="24"/>
        </w:rPr>
        <w:t xml:space="preserve">les termes du communiqué de la </w:t>
      </w:r>
      <w:r w:rsidRPr="000A08AF">
        <w:rPr>
          <w:rFonts w:ascii="Arial Narrow" w:hAnsi="Arial Narrow"/>
          <w:sz w:val="24"/>
          <w:szCs w:val="24"/>
        </w:rPr>
        <w:t>L</w:t>
      </w:r>
      <w:r w:rsidR="004B4D3B" w:rsidRPr="000A08AF">
        <w:rPr>
          <w:rFonts w:ascii="Arial Narrow" w:hAnsi="Arial Narrow"/>
          <w:sz w:val="24"/>
          <w:szCs w:val="24"/>
        </w:rPr>
        <w:t xml:space="preserve">igue des </w:t>
      </w:r>
      <w:r w:rsidRPr="000A08AF">
        <w:rPr>
          <w:rFonts w:ascii="Arial Narrow" w:hAnsi="Arial Narrow"/>
          <w:sz w:val="24"/>
          <w:szCs w:val="24"/>
        </w:rPr>
        <w:t>D</w:t>
      </w:r>
      <w:r w:rsidR="004B4D3B" w:rsidRPr="000A08AF">
        <w:rPr>
          <w:rFonts w:ascii="Arial Narrow" w:hAnsi="Arial Narrow"/>
          <w:sz w:val="24"/>
          <w:szCs w:val="24"/>
        </w:rPr>
        <w:t>roits de l’</w:t>
      </w:r>
      <w:r w:rsidRPr="000A08AF">
        <w:rPr>
          <w:rFonts w:ascii="Arial Narrow" w:hAnsi="Arial Narrow"/>
          <w:sz w:val="24"/>
          <w:szCs w:val="24"/>
        </w:rPr>
        <w:t>H</w:t>
      </w:r>
      <w:r w:rsidR="004B4D3B" w:rsidRPr="000A08AF">
        <w:rPr>
          <w:rFonts w:ascii="Arial Narrow" w:hAnsi="Arial Narrow"/>
          <w:sz w:val="24"/>
          <w:szCs w:val="24"/>
        </w:rPr>
        <w:t xml:space="preserve">omme publié le 27 octobre dernier, qui considère que ce projet de loi </w:t>
      </w:r>
      <w:r w:rsidR="004B4D3B" w:rsidRPr="000A08AF">
        <w:rPr>
          <w:rFonts w:ascii="Arial Narrow" w:hAnsi="Arial Narrow"/>
          <w:i/>
          <w:sz w:val="24"/>
          <w:szCs w:val="24"/>
        </w:rPr>
        <w:t>« reconduit des mesures qui portent atteinte aux droits et libertés fondamentaux »,</w:t>
      </w:r>
      <w:r w:rsidRPr="000A08AF">
        <w:rPr>
          <w:rFonts w:ascii="Arial Narrow" w:hAnsi="Arial Narrow"/>
          <w:i/>
          <w:sz w:val="24"/>
          <w:szCs w:val="24"/>
        </w:rPr>
        <w:t xml:space="preserve"> </w:t>
      </w:r>
      <w:r w:rsidR="004B4D3B" w:rsidRPr="000A08AF">
        <w:rPr>
          <w:rFonts w:ascii="Arial Narrow" w:hAnsi="Arial Narrow"/>
          <w:i/>
          <w:sz w:val="24"/>
          <w:szCs w:val="24"/>
        </w:rPr>
        <w:t>« altère l’Etat de droit » et « dégrade la démocratie ».</w:t>
      </w:r>
    </w:p>
    <w:p w14:paraId="1E3EABD5" w14:textId="16C6AEF0" w:rsidR="008D6F89" w:rsidRPr="000A08AF" w:rsidRDefault="0097341B">
      <w:pPr>
        <w:pStyle w:val="Corpsdetexte"/>
        <w:ind w:right="162"/>
        <w:rPr>
          <w:rFonts w:ascii="Arial Narrow" w:hAnsi="Arial Narrow"/>
          <w:sz w:val="24"/>
          <w:szCs w:val="24"/>
        </w:rPr>
      </w:pPr>
      <w:r w:rsidRPr="000A08AF">
        <w:rPr>
          <w:rFonts w:ascii="Arial Narrow" w:hAnsi="Arial Narrow"/>
          <w:sz w:val="24"/>
          <w:szCs w:val="24"/>
        </w:rPr>
        <w:t xml:space="preserve">Le Bureau de l’UD FO </w:t>
      </w:r>
      <w:r w:rsidR="005E4625" w:rsidRPr="000A08AF">
        <w:rPr>
          <w:rFonts w:ascii="Arial Narrow" w:hAnsi="Arial Narrow"/>
          <w:sz w:val="24"/>
          <w:szCs w:val="24"/>
        </w:rPr>
        <w:t>dénonce les</w:t>
      </w:r>
      <w:r w:rsidR="004B4D3B" w:rsidRPr="000A08AF">
        <w:rPr>
          <w:rFonts w:ascii="Arial Narrow" w:hAnsi="Arial Narrow"/>
          <w:sz w:val="24"/>
          <w:szCs w:val="24"/>
        </w:rPr>
        <w:t xml:space="preserve"> mesures prises dans le cadre du « confinement ».</w:t>
      </w:r>
      <w:r w:rsidR="005E4625" w:rsidRPr="000A08AF">
        <w:rPr>
          <w:rFonts w:ascii="Arial Narrow" w:hAnsi="Arial Narrow"/>
          <w:sz w:val="24"/>
          <w:szCs w:val="24"/>
        </w:rPr>
        <w:t xml:space="preserve"> Celles-ci</w:t>
      </w:r>
      <w:r w:rsidR="004B4D3B" w:rsidRPr="000A08AF">
        <w:rPr>
          <w:rFonts w:ascii="Arial Narrow" w:hAnsi="Arial Narrow"/>
          <w:sz w:val="24"/>
          <w:szCs w:val="24"/>
        </w:rPr>
        <w:t xml:space="preserve"> </w:t>
      </w:r>
      <w:r w:rsidR="005E4625" w:rsidRPr="000A08AF">
        <w:rPr>
          <w:rFonts w:ascii="Arial Narrow" w:hAnsi="Arial Narrow"/>
          <w:sz w:val="24"/>
          <w:szCs w:val="24"/>
        </w:rPr>
        <w:t>ont</w:t>
      </w:r>
      <w:r w:rsidR="004B4D3B" w:rsidRPr="000A08AF">
        <w:rPr>
          <w:rFonts w:ascii="Arial Narrow" w:hAnsi="Arial Narrow"/>
          <w:sz w:val="24"/>
          <w:szCs w:val="24"/>
        </w:rPr>
        <w:t xml:space="preserve"> des répercussions sur les conditions de travail</w:t>
      </w:r>
      <w:r w:rsidR="005E4625" w:rsidRPr="000A08AF">
        <w:rPr>
          <w:rFonts w:ascii="Arial Narrow" w:hAnsi="Arial Narrow"/>
          <w:sz w:val="24"/>
          <w:szCs w:val="24"/>
        </w:rPr>
        <w:t>, les salaires</w:t>
      </w:r>
      <w:r w:rsidR="004B4D3B" w:rsidRPr="000A08AF">
        <w:rPr>
          <w:rFonts w:ascii="Arial Narrow" w:hAnsi="Arial Narrow"/>
          <w:sz w:val="24"/>
          <w:szCs w:val="24"/>
        </w:rPr>
        <w:t xml:space="preserve"> et le maintien de l’emploi. Des milliers de salariés dans le département</w:t>
      </w:r>
      <w:r w:rsidR="005E4625" w:rsidRPr="000A08AF">
        <w:rPr>
          <w:rFonts w:ascii="Arial Narrow" w:hAnsi="Arial Narrow"/>
          <w:sz w:val="24"/>
          <w:szCs w:val="24"/>
        </w:rPr>
        <w:t xml:space="preserve"> connaissent une remise en cause de leurs droits et sont déjà confrontés au chômage partiel et aux projets de suppressions d’emplois : </w:t>
      </w:r>
      <w:r w:rsidR="004B4D3B" w:rsidRPr="000A08AF">
        <w:rPr>
          <w:rFonts w:ascii="Arial Narrow" w:hAnsi="Arial Narrow"/>
          <w:sz w:val="24"/>
          <w:szCs w:val="24"/>
        </w:rPr>
        <w:t xml:space="preserve">dans </w:t>
      </w:r>
      <w:r w:rsidR="00585A2C" w:rsidRPr="000A08AF">
        <w:rPr>
          <w:rFonts w:ascii="Arial Narrow" w:hAnsi="Arial Narrow"/>
          <w:sz w:val="24"/>
          <w:szCs w:val="24"/>
        </w:rPr>
        <w:t xml:space="preserve">la métallurgie (Aubert et Duval, </w:t>
      </w:r>
      <w:r w:rsidR="000A08AF" w:rsidRPr="000A08AF">
        <w:rPr>
          <w:rFonts w:ascii="Arial Narrow" w:hAnsi="Arial Narrow"/>
          <w:sz w:val="24"/>
          <w:szCs w:val="24"/>
        </w:rPr>
        <w:t>Constellium</w:t>
      </w:r>
      <w:r w:rsidR="00585A2C" w:rsidRPr="000A08AF">
        <w:rPr>
          <w:rFonts w:ascii="Arial Narrow" w:hAnsi="Arial Narrow"/>
          <w:sz w:val="24"/>
          <w:szCs w:val="24"/>
        </w:rPr>
        <w:t>…),</w:t>
      </w:r>
      <w:r w:rsidR="004B4D3B" w:rsidRPr="000A08AF">
        <w:rPr>
          <w:rFonts w:ascii="Arial Narrow" w:hAnsi="Arial Narrow"/>
          <w:sz w:val="24"/>
          <w:szCs w:val="24"/>
        </w:rPr>
        <w:t xml:space="preserve"> le commerce</w:t>
      </w:r>
      <w:r w:rsidR="00585A2C" w:rsidRPr="000A08AF">
        <w:rPr>
          <w:rFonts w:ascii="Arial Narrow" w:hAnsi="Arial Narrow"/>
          <w:sz w:val="24"/>
          <w:szCs w:val="24"/>
        </w:rPr>
        <w:t xml:space="preserve"> (Auchan, …)</w:t>
      </w:r>
      <w:r w:rsidR="004B4D3B" w:rsidRPr="000A08AF">
        <w:rPr>
          <w:rFonts w:ascii="Arial Narrow" w:hAnsi="Arial Narrow"/>
          <w:sz w:val="24"/>
          <w:szCs w:val="24"/>
        </w:rPr>
        <w:t xml:space="preserve">, </w:t>
      </w:r>
      <w:r w:rsidR="00585A2C" w:rsidRPr="000A08AF">
        <w:rPr>
          <w:rFonts w:ascii="Arial Narrow" w:hAnsi="Arial Narrow"/>
          <w:sz w:val="24"/>
          <w:szCs w:val="24"/>
        </w:rPr>
        <w:t xml:space="preserve">le transport, </w:t>
      </w:r>
      <w:r w:rsidR="004B4D3B" w:rsidRPr="000A08AF">
        <w:rPr>
          <w:rFonts w:ascii="Arial Narrow" w:hAnsi="Arial Narrow"/>
          <w:sz w:val="24"/>
          <w:szCs w:val="24"/>
        </w:rPr>
        <w:t>la restauration, l’événementiel et le tourisme</w:t>
      </w:r>
      <w:r w:rsidR="005E4625" w:rsidRPr="000A08AF">
        <w:rPr>
          <w:rFonts w:ascii="Arial Narrow" w:hAnsi="Arial Narrow"/>
          <w:sz w:val="24"/>
          <w:szCs w:val="24"/>
        </w:rPr>
        <w:t>.</w:t>
      </w:r>
      <w:r w:rsidR="00585A2C" w:rsidRPr="000A08AF">
        <w:rPr>
          <w:rFonts w:ascii="Arial Narrow" w:hAnsi="Arial Narrow"/>
          <w:sz w:val="24"/>
          <w:szCs w:val="24"/>
        </w:rPr>
        <w:t xml:space="preserve"> </w:t>
      </w:r>
      <w:r w:rsidR="004B4D3B" w:rsidRPr="000A08AF">
        <w:rPr>
          <w:rFonts w:ascii="Arial Narrow" w:hAnsi="Arial Narrow"/>
          <w:sz w:val="24"/>
          <w:szCs w:val="24"/>
        </w:rPr>
        <w:t>Le « confinement » va accélérer ce</w:t>
      </w:r>
      <w:r w:rsidR="004B4D3B" w:rsidRPr="000A08AF">
        <w:rPr>
          <w:rFonts w:ascii="Arial Narrow" w:hAnsi="Arial Narrow"/>
          <w:spacing w:val="-1"/>
          <w:sz w:val="24"/>
          <w:szCs w:val="24"/>
        </w:rPr>
        <w:t xml:space="preserve"> </w:t>
      </w:r>
      <w:r w:rsidR="004B4D3B" w:rsidRPr="000A08AF">
        <w:rPr>
          <w:rFonts w:ascii="Arial Narrow" w:hAnsi="Arial Narrow"/>
          <w:sz w:val="24"/>
          <w:szCs w:val="24"/>
        </w:rPr>
        <w:t>processus.</w:t>
      </w:r>
    </w:p>
    <w:p w14:paraId="3D551D4F" w14:textId="162EDFC8" w:rsidR="00585A2C" w:rsidRPr="000A08AF" w:rsidRDefault="004B4D3B">
      <w:pPr>
        <w:pStyle w:val="Corpsdetexte"/>
        <w:spacing w:before="115"/>
        <w:ind w:right="163"/>
        <w:rPr>
          <w:rFonts w:ascii="Arial Narrow" w:hAnsi="Arial Narrow"/>
          <w:sz w:val="24"/>
          <w:szCs w:val="24"/>
        </w:rPr>
      </w:pPr>
      <w:r w:rsidRPr="000A08AF">
        <w:rPr>
          <w:rFonts w:ascii="Arial Narrow" w:hAnsi="Arial Narrow"/>
          <w:sz w:val="24"/>
          <w:szCs w:val="24"/>
        </w:rPr>
        <w:t xml:space="preserve">Les mesures prises fin mars contre le droit du travail (durée hebdomadaire à 60 heures, travail du dimanche facilité, repos quotidien réduit, imposition des congés payés, etc.) </w:t>
      </w:r>
      <w:r w:rsidR="00585A2C" w:rsidRPr="000A08AF">
        <w:rPr>
          <w:rFonts w:ascii="Arial Narrow" w:hAnsi="Arial Narrow"/>
          <w:sz w:val="24"/>
          <w:szCs w:val="24"/>
        </w:rPr>
        <w:t>vont être</w:t>
      </w:r>
      <w:r w:rsidRPr="000A08AF">
        <w:rPr>
          <w:rFonts w:ascii="Arial Narrow" w:hAnsi="Arial Narrow"/>
          <w:sz w:val="24"/>
          <w:szCs w:val="24"/>
        </w:rPr>
        <w:t xml:space="preserve"> reconduites. Quel est le lien avec la lutte contre la maladie ? </w:t>
      </w:r>
      <w:r w:rsidR="00585A2C" w:rsidRPr="000A08AF">
        <w:rPr>
          <w:rFonts w:ascii="Arial Narrow" w:hAnsi="Arial Narrow"/>
          <w:sz w:val="24"/>
          <w:szCs w:val="24"/>
        </w:rPr>
        <w:t>L’UD FO du Puy de Dôme</w:t>
      </w:r>
      <w:r w:rsidRPr="000A08AF">
        <w:rPr>
          <w:rFonts w:ascii="Arial Narrow" w:hAnsi="Arial Narrow"/>
          <w:sz w:val="24"/>
          <w:szCs w:val="24"/>
        </w:rPr>
        <w:t xml:space="preserve"> condamne ce recours aux ordonnances pour déroger au code du travail</w:t>
      </w:r>
      <w:r w:rsidR="00585A2C" w:rsidRPr="000A08AF">
        <w:rPr>
          <w:rFonts w:ascii="Arial Narrow" w:hAnsi="Arial Narrow"/>
          <w:sz w:val="24"/>
          <w:szCs w:val="24"/>
        </w:rPr>
        <w:t>, aux conventions collectives et aux statuts</w:t>
      </w:r>
      <w:r w:rsidR="000A08AF" w:rsidRPr="000A08AF">
        <w:rPr>
          <w:rFonts w:ascii="Arial Narrow" w:hAnsi="Arial Narrow"/>
          <w:sz w:val="24"/>
          <w:szCs w:val="24"/>
        </w:rPr>
        <w:t>. L’UD FO remarque que les mesures prises par le gouvernement conduisent à une altération des budgets sociaux des CSE du fait de l’activité partielle et de diminution de la masse salariale.</w:t>
      </w:r>
    </w:p>
    <w:p w14:paraId="34D4A9BC" w14:textId="18C69CF3" w:rsidR="00585A2C" w:rsidRPr="000A08AF" w:rsidRDefault="00585A2C">
      <w:pPr>
        <w:pStyle w:val="Corpsdetexte"/>
        <w:spacing w:before="115"/>
        <w:ind w:right="163"/>
        <w:rPr>
          <w:rFonts w:ascii="Arial Narrow" w:hAnsi="Arial Narrow"/>
          <w:sz w:val="24"/>
          <w:szCs w:val="24"/>
        </w:rPr>
      </w:pPr>
      <w:r w:rsidRPr="000A08AF">
        <w:rPr>
          <w:rFonts w:ascii="Arial Narrow" w:hAnsi="Arial Narrow"/>
          <w:sz w:val="24"/>
          <w:szCs w:val="24"/>
        </w:rPr>
        <w:t>Le bureau de l’UD FO du Puy de Dôme réaffirme le plein</w:t>
      </w:r>
      <w:r w:rsidR="004B4D3B" w:rsidRPr="000A08AF">
        <w:rPr>
          <w:rFonts w:ascii="Arial Narrow" w:hAnsi="Arial Narrow"/>
          <w:sz w:val="24"/>
          <w:szCs w:val="24"/>
        </w:rPr>
        <w:t xml:space="preserve"> exercice du droit syndical </w:t>
      </w:r>
      <w:r w:rsidRPr="000A08AF">
        <w:rPr>
          <w:rFonts w:ascii="Arial Narrow" w:hAnsi="Arial Narrow"/>
          <w:sz w:val="24"/>
          <w:szCs w:val="24"/>
        </w:rPr>
        <w:t xml:space="preserve">et dénonce toutes les mesures </w:t>
      </w:r>
      <w:r w:rsidR="005E4625" w:rsidRPr="000A08AF">
        <w:rPr>
          <w:rFonts w:ascii="Arial Narrow" w:hAnsi="Arial Narrow"/>
          <w:sz w:val="24"/>
          <w:szCs w:val="24"/>
        </w:rPr>
        <w:t>qui restreignent et interdisent la</w:t>
      </w:r>
      <w:r w:rsidRPr="000A08AF">
        <w:rPr>
          <w:rFonts w:ascii="Arial Narrow" w:hAnsi="Arial Narrow"/>
          <w:sz w:val="24"/>
          <w:szCs w:val="24"/>
        </w:rPr>
        <w:t xml:space="preserve"> liberté de se rassembler, de manifester et de faire grève</w:t>
      </w:r>
      <w:r w:rsidR="004B4D3B" w:rsidRPr="000A08AF">
        <w:rPr>
          <w:rFonts w:ascii="Arial Narrow" w:hAnsi="Arial Narrow"/>
          <w:sz w:val="24"/>
          <w:szCs w:val="24"/>
        </w:rPr>
        <w:t xml:space="preserve">. </w:t>
      </w:r>
    </w:p>
    <w:p w14:paraId="6552D7C7" w14:textId="7283A68C" w:rsidR="008D6F89" w:rsidRPr="000A08AF" w:rsidRDefault="00585A2C">
      <w:pPr>
        <w:pStyle w:val="Corpsdetexte"/>
        <w:spacing w:before="115"/>
        <w:ind w:right="163"/>
        <w:rPr>
          <w:rFonts w:ascii="Arial Narrow" w:hAnsi="Arial Narrow"/>
          <w:sz w:val="24"/>
          <w:szCs w:val="24"/>
        </w:rPr>
      </w:pPr>
      <w:r w:rsidRPr="000A08AF">
        <w:rPr>
          <w:rFonts w:ascii="Arial Narrow" w:hAnsi="Arial Narrow"/>
          <w:sz w:val="24"/>
          <w:szCs w:val="24"/>
        </w:rPr>
        <w:t>Puisque l’activité professionnelle est maintenue, le bureau de l’UD FO considère que l’activité syndicale</w:t>
      </w:r>
      <w:r w:rsidR="009C25CB" w:rsidRPr="000A08AF">
        <w:rPr>
          <w:rFonts w:ascii="Arial Narrow" w:hAnsi="Arial Narrow"/>
          <w:sz w:val="24"/>
          <w:szCs w:val="24"/>
        </w:rPr>
        <w:t xml:space="preserve"> de défense des droits des salariés ne</w:t>
      </w:r>
      <w:r w:rsidRPr="000A08AF">
        <w:rPr>
          <w:rFonts w:ascii="Arial Narrow" w:hAnsi="Arial Narrow"/>
          <w:sz w:val="24"/>
          <w:szCs w:val="24"/>
        </w:rPr>
        <w:t xml:space="preserve"> peut pas être confiné</w:t>
      </w:r>
      <w:r w:rsidR="009C25CB" w:rsidRPr="000A08AF">
        <w:rPr>
          <w:rFonts w:ascii="Arial Narrow" w:hAnsi="Arial Narrow"/>
          <w:sz w:val="24"/>
          <w:szCs w:val="24"/>
        </w:rPr>
        <w:t>e.</w:t>
      </w:r>
      <w:r w:rsidRPr="000A08AF">
        <w:rPr>
          <w:rFonts w:ascii="Arial Narrow" w:hAnsi="Arial Narrow"/>
          <w:sz w:val="24"/>
          <w:szCs w:val="24"/>
        </w:rPr>
        <w:t xml:space="preserve"> </w:t>
      </w:r>
      <w:r w:rsidR="009C25CB" w:rsidRPr="000A08AF">
        <w:rPr>
          <w:rFonts w:ascii="Arial Narrow" w:hAnsi="Arial Narrow"/>
          <w:sz w:val="24"/>
          <w:szCs w:val="24"/>
        </w:rPr>
        <w:t>Ainsi</w:t>
      </w:r>
      <w:r w:rsidRPr="000A08AF">
        <w:rPr>
          <w:rFonts w:ascii="Arial Narrow" w:hAnsi="Arial Narrow"/>
          <w:sz w:val="24"/>
          <w:szCs w:val="24"/>
        </w:rPr>
        <w:t xml:space="preserve"> </w:t>
      </w:r>
      <w:r w:rsidR="009C25CB" w:rsidRPr="000A08AF">
        <w:rPr>
          <w:rFonts w:ascii="Arial Narrow" w:hAnsi="Arial Narrow"/>
          <w:sz w:val="24"/>
          <w:szCs w:val="24"/>
        </w:rPr>
        <w:t xml:space="preserve">les </w:t>
      </w:r>
      <w:r w:rsidRPr="000A08AF">
        <w:rPr>
          <w:rFonts w:ascii="Arial Narrow" w:hAnsi="Arial Narrow"/>
          <w:sz w:val="24"/>
          <w:szCs w:val="24"/>
        </w:rPr>
        <w:t xml:space="preserve">structures de l’UD </w:t>
      </w:r>
      <w:r w:rsidR="009C25CB" w:rsidRPr="000A08AF">
        <w:rPr>
          <w:rFonts w:ascii="Arial Narrow" w:hAnsi="Arial Narrow"/>
          <w:sz w:val="24"/>
          <w:szCs w:val="24"/>
        </w:rPr>
        <w:t>FO et de ses</w:t>
      </w:r>
      <w:r w:rsidRPr="000A08AF">
        <w:rPr>
          <w:rFonts w:ascii="Arial Narrow" w:hAnsi="Arial Narrow"/>
          <w:sz w:val="24"/>
          <w:szCs w:val="24"/>
        </w:rPr>
        <w:t xml:space="preserve"> syndicats </w:t>
      </w:r>
      <w:r w:rsidR="009C25CB" w:rsidRPr="000A08AF">
        <w:rPr>
          <w:rFonts w:ascii="Arial Narrow" w:hAnsi="Arial Narrow"/>
          <w:sz w:val="24"/>
          <w:szCs w:val="24"/>
        </w:rPr>
        <w:t>continueront à fonctionner et à se réunir</w:t>
      </w:r>
      <w:r w:rsidRPr="000A08AF">
        <w:rPr>
          <w:rFonts w:ascii="Arial Narrow" w:hAnsi="Arial Narrow"/>
          <w:sz w:val="24"/>
          <w:szCs w:val="24"/>
        </w:rPr>
        <w:t>..</w:t>
      </w:r>
      <w:r w:rsidR="004B4D3B" w:rsidRPr="000A08AF">
        <w:rPr>
          <w:rFonts w:ascii="Arial Narrow" w:hAnsi="Arial Narrow"/>
          <w:sz w:val="24"/>
          <w:szCs w:val="24"/>
        </w:rPr>
        <w:t xml:space="preserve">. </w:t>
      </w:r>
      <w:r w:rsidRPr="000A08AF">
        <w:rPr>
          <w:rFonts w:ascii="Arial Narrow" w:hAnsi="Arial Narrow"/>
          <w:sz w:val="24"/>
          <w:szCs w:val="24"/>
        </w:rPr>
        <w:t>en particulier dans les locaux syndicaux</w:t>
      </w:r>
      <w:r w:rsidR="002151F4" w:rsidRPr="000A08AF">
        <w:rPr>
          <w:rFonts w:ascii="Arial Narrow" w:hAnsi="Arial Narrow"/>
          <w:sz w:val="24"/>
          <w:szCs w:val="24"/>
        </w:rPr>
        <w:t>.</w:t>
      </w:r>
      <w:r w:rsidR="009C25CB" w:rsidRPr="000A08AF">
        <w:rPr>
          <w:rFonts w:ascii="Arial Narrow" w:hAnsi="Arial Narrow"/>
          <w:sz w:val="24"/>
          <w:szCs w:val="24"/>
        </w:rPr>
        <w:t xml:space="preserve"> Les mandats syndicaux à tous les niveaux doivent pouvoir être exercés dans la plénitude de leurs prérogatives !</w:t>
      </w:r>
    </w:p>
    <w:p w14:paraId="362CDF7C" w14:textId="2906EA48" w:rsidR="008D6F89" w:rsidRPr="000A08AF" w:rsidRDefault="004B4D3B" w:rsidP="009C25CB">
      <w:pPr>
        <w:pStyle w:val="Corpsdetexte"/>
        <w:spacing w:before="116"/>
        <w:ind w:right="163"/>
        <w:rPr>
          <w:rFonts w:ascii="Arial Narrow" w:hAnsi="Arial Narrow"/>
          <w:sz w:val="24"/>
          <w:szCs w:val="24"/>
        </w:rPr>
      </w:pPr>
      <w:r w:rsidRPr="000A08AF">
        <w:rPr>
          <w:rFonts w:ascii="Arial Narrow" w:hAnsi="Arial Narrow"/>
          <w:sz w:val="24"/>
          <w:szCs w:val="24"/>
        </w:rPr>
        <w:t>La circulation du virus</w:t>
      </w:r>
      <w:r w:rsidR="005E4625" w:rsidRPr="000A08AF">
        <w:rPr>
          <w:rFonts w:ascii="Arial Narrow" w:hAnsi="Arial Narrow"/>
          <w:sz w:val="24"/>
          <w:szCs w:val="24"/>
        </w:rPr>
        <w:t xml:space="preserve"> </w:t>
      </w:r>
      <w:r w:rsidRPr="000A08AF">
        <w:rPr>
          <w:rFonts w:ascii="Arial Narrow" w:hAnsi="Arial Narrow"/>
          <w:sz w:val="24"/>
          <w:szCs w:val="24"/>
        </w:rPr>
        <w:t>nécessite des mesures de santé publique</w:t>
      </w:r>
      <w:r w:rsidR="009C25CB" w:rsidRPr="000A08AF">
        <w:rPr>
          <w:rFonts w:ascii="Arial Narrow" w:hAnsi="Arial Narrow"/>
          <w:sz w:val="24"/>
          <w:szCs w:val="24"/>
        </w:rPr>
        <w:t xml:space="preserve"> telle la création</w:t>
      </w:r>
      <w:r w:rsidRPr="000A08AF">
        <w:rPr>
          <w:rFonts w:ascii="Arial Narrow" w:hAnsi="Arial Narrow"/>
          <w:sz w:val="24"/>
          <w:szCs w:val="24"/>
        </w:rPr>
        <w:t xml:space="preserve"> de lits d’hôpitaux, une stratégie de tests rapides et préventifs aux antipodes des mesures prises par le</w:t>
      </w:r>
      <w:r w:rsidR="009C25CB" w:rsidRPr="000A08AF">
        <w:rPr>
          <w:rFonts w:ascii="Arial Narrow" w:hAnsi="Arial Narrow"/>
          <w:sz w:val="24"/>
          <w:szCs w:val="24"/>
        </w:rPr>
        <w:t xml:space="preserve"> </w:t>
      </w:r>
      <w:r w:rsidRPr="000A08AF">
        <w:rPr>
          <w:rFonts w:ascii="Arial Narrow" w:hAnsi="Arial Narrow"/>
          <w:sz w:val="24"/>
          <w:szCs w:val="24"/>
        </w:rPr>
        <w:t>gouvernement</w:t>
      </w:r>
      <w:r w:rsidR="009C25CB" w:rsidRPr="000A08AF">
        <w:rPr>
          <w:rFonts w:ascii="Arial Narrow" w:hAnsi="Arial Narrow"/>
          <w:sz w:val="24"/>
          <w:szCs w:val="24"/>
        </w:rPr>
        <w:t xml:space="preserve"> et le recrutement des personnels nécessaires.</w:t>
      </w:r>
      <w:r w:rsidRPr="000A08AF">
        <w:rPr>
          <w:rFonts w:ascii="Arial Narrow" w:hAnsi="Arial Narrow"/>
          <w:sz w:val="24"/>
          <w:szCs w:val="24"/>
        </w:rPr>
        <w:t xml:space="preserve"> </w:t>
      </w:r>
    </w:p>
    <w:p w14:paraId="72866AFD" w14:textId="1C59059E" w:rsidR="008D6F89" w:rsidRPr="000A08AF" w:rsidRDefault="009C25CB">
      <w:pPr>
        <w:pStyle w:val="Corpsdetexte"/>
        <w:ind w:right="164"/>
        <w:rPr>
          <w:rFonts w:ascii="Arial Narrow" w:hAnsi="Arial Narrow"/>
          <w:sz w:val="24"/>
          <w:szCs w:val="24"/>
        </w:rPr>
      </w:pPr>
      <w:r w:rsidRPr="000A08AF">
        <w:rPr>
          <w:rFonts w:ascii="Arial Narrow" w:hAnsi="Arial Narrow"/>
          <w:sz w:val="24"/>
          <w:szCs w:val="24"/>
        </w:rPr>
        <w:t xml:space="preserve">L’UD FO constate que </w:t>
      </w:r>
      <w:r w:rsidR="004B4D3B" w:rsidRPr="000A08AF">
        <w:rPr>
          <w:rFonts w:ascii="Arial Narrow" w:hAnsi="Arial Narrow"/>
          <w:sz w:val="24"/>
          <w:szCs w:val="24"/>
        </w:rPr>
        <w:t xml:space="preserve">depuis le printemps </w:t>
      </w:r>
      <w:r w:rsidR="002151F4" w:rsidRPr="000A08AF">
        <w:rPr>
          <w:rFonts w:ascii="Arial Narrow" w:hAnsi="Arial Narrow"/>
          <w:sz w:val="24"/>
          <w:szCs w:val="24"/>
        </w:rPr>
        <w:t>140</w:t>
      </w:r>
      <w:r w:rsidR="004B4D3B" w:rsidRPr="000A08AF">
        <w:rPr>
          <w:rFonts w:ascii="Arial Narrow" w:hAnsi="Arial Narrow"/>
          <w:sz w:val="24"/>
          <w:szCs w:val="24"/>
        </w:rPr>
        <w:t xml:space="preserve"> lits </w:t>
      </w:r>
      <w:r w:rsidRPr="000A08AF">
        <w:rPr>
          <w:rFonts w:ascii="Arial Narrow" w:hAnsi="Arial Narrow"/>
          <w:sz w:val="24"/>
          <w:szCs w:val="24"/>
        </w:rPr>
        <w:t xml:space="preserve">ont </w:t>
      </w:r>
      <w:r w:rsidR="004B4D3B" w:rsidRPr="000A08AF">
        <w:rPr>
          <w:rFonts w:ascii="Arial Narrow" w:hAnsi="Arial Narrow"/>
          <w:sz w:val="24"/>
          <w:szCs w:val="24"/>
        </w:rPr>
        <w:t xml:space="preserve">été supprimés au CHU de </w:t>
      </w:r>
      <w:r w:rsidR="002151F4" w:rsidRPr="000A08AF">
        <w:rPr>
          <w:rFonts w:ascii="Arial Narrow" w:hAnsi="Arial Narrow"/>
          <w:sz w:val="24"/>
          <w:szCs w:val="24"/>
        </w:rPr>
        <w:t>Clermont-Fd</w:t>
      </w:r>
      <w:r w:rsidRPr="000A08AF">
        <w:rPr>
          <w:rFonts w:ascii="Arial Narrow" w:hAnsi="Arial Narrow"/>
          <w:sz w:val="24"/>
          <w:szCs w:val="24"/>
        </w:rPr>
        <w:t> !</w:t>
      </w:r>
      <w:r w:rsidR="004B4D3B" w:rsidRPr="000A08AF">
        <w:rPr>
          <w:rFonts w:ascii="Arial Narrow" w:hAnsi="Arial Narrow"/>
          <w:sz w:val="24"/>
          <w:szCs w:val="24"/>
        </w:rPr>
        <w:t xml:space="preserve"> </w:t>
      </w:r>
      <w:r w:rsidRPr="000A08AF">
        <w:rPr>
          <w:rFonts w:ascii="Arial Narrow" w:hAnsi="Arial Narrow"/>
          <w:sz w:val="24"/>
          <w:szCs w:val="24"/>
        </w:rPr>
        <w:t>De même</w:t>
      </w:r>
      <w:r w:rsidR="004B4D3B" w:rsidRPr="000A08AF">
        <w:rPr>
          <w:rFonts w:ascii="Arial Narrow" w:hAnsi="Arial Narrow"/>
          <w:sz w:val="24"/>
          <w:szCs w:val="24"/>
        </w:rPr>
        <w:t xml:space="preserve"> la revendication de créations </w:t>
      </w:r>
      <w:r w:rsidR="002151F4" w:rsidRPr="000A08AF">
        <w:rPr>
          <w:rFonts w:ascii="Arial Narrow" w:hAnsi="Arial Narrow"/>
          <w:sz w:val="24"/>
          <w:szCs w:val="24"/>
        </w:rPr>
        <w:t>des postes</w:t>
      </w:r>
      <w:r w:rsidRPr="000A08AF">
        <w:rPr>
          <w:rFonts w:ascii="Arial Narrow" w:hAnsi="Arial Narrow"/>
          <w:sz w:val="24"/>
          <w:szCs w:val="24"/>
        </w:rPr>
        <w:t xml:space="preserve"> </w:t>
      </w:r>
      <w:r w:rsidR="002151F4" w:rsidRPr="000A08AF">
        <w:rPr>
          <w:rFonts w:ascii="Arial Narrow" w:hAnsi="Arial Narrow"/>
          <w:sz w:val="24"/>
          <w:szCs w:val="24"/>
        </w:rPr>
        <w:t>dans les établissements du Puy de Dôme (Hôpitaux, établissements médico-sociaux, EHPAD…) portée par les syndicats FO n’</w:t>
      </w:r>
      <w:r w:rsidRPr="000A08AF">
        <w:rPr>
          <w:rFonts w:ascii="Arial Narrow" w:hAnsi="Arial Narrow"/>
          <w:sz w:val="24"/>
          <w:szCs w:val="24"/>
        </w:rPr>
        <w:t xml:space="preserve">a </w:t>
      </w:r>
      <w:r w:rsidR="004B4D3B" w:rsidRPr="000A08AF">
        <w:rPr>
          <w:rFonts w:ascii="Arial Narrow" w:hAnsi="Arial Narrow"/>
          <w:sz w:val="24"/>
          <w:szCs w:val="24"/>
        </w:rPr>
        <w:t>pas été entendue</w:t>
      </w:r>
      <w:r w:rsidRPr="000A08AF">
        <w:rPr>
          <w:rFonts w:ascii="Arial Narrow" w:hAnsi="Arial Narrow"/>
          <w:sz w:val="24"/>
          <w:szCs w:val="24"/>
        </w:rPr>
        <w:t> !</w:t>
      </w:r>
    </w:p>
    <w:p w14:paraId="49878150" w14:textId="72F7A3FA" w:rsidR="008D6F89" w:rsidRPr="000A08AF" w:rsidRDefault="002151F4">
      <w:pPr>
        <w:pStyle w:val="Corpsdetexte"/>
        <w:spacing w:before="115"/>
        <w:ind w:right="162"/>
        <w:rPr>
          <w:rFonts w:ascii="Arial Narrow" w:hAnsi="Arial Narrow"/>
          <w:sz w:val="24"/>
          <w:szCs w:val="24"/>
        </w:rPr>
      </w:pPr>
      <w:r w:rsidRPr="000A08AF">
        <w:rPr>
          <w:rFonts w:ascii="Arial Narrow" w:hAnsi="Arial Narrow"/>
          <w:sz w:val="24"/>
          <w:szCs w:val="24"/>
        </w:rPr>
        <w:t>L’UD FO</w:t>
      </w:r>
      <w:r w:rsidR="004B4D3B" w:rsidRPr="000A08AF">
        <w:rPr>
          <w:rFonts w:ascii="Arial Narrow" w:hAnsi="Arial Narrow"/>
          <w:sz w:val="24"/>
          <w:szCs w:val="24"/>
        </w:rPr>
        <w:t xml:space="preserve"> n’accepte pas « l’assignation à résidence » et l’interdiction de circuler à plus d’un kilomètre parce que les hôpitaux seraient saturés. Elle exige des mesures </w:t>
      </w:r>
      <w:r w:rsidR="009C25CB" w:rsidRPr="000A08AF">
        <w:rPr>
          <w:rFonts w:ascii="Arial Narrow" w:hAnsi="Arial Narrow"/>
          <w:sz w:val="24"/>
          <w:szCs w:val="24"/>
        </w:rPr>
        <w:t xml:space="preserve">immédiates </w:t>
      </w:r>
      <w:r w:rsidR="004B4D3B" w:rsidRPr="000A08AF">
        <w:rPr>
          <w:rFonts w:ascii="Arial Narrow" w:hAnsi="Arial Narrow"/>
          <w:sz w:val="24"/>
          <w:szCs w:val="24"/>
        </w:rPr>
        <w:t>pour créer les lits et les postes nécessaires à l’hôpital et une stratégie de santé publique fiable en lieu et place des mesures « moyenâgeuse » prises</w:t>
      </w:r>
      <w:r w:rsidR="004B4D3B" w:rsidRPr="000A08AF">
        <w:rPr>
          <w:rFonts w:ascii="Arial Narrow" w:hAnsi="Arial Narrow"/>
          <w:spacing w:val="-5"/>
          <w:sz w:val="24"/>
          <w:szCs w:val="24"/>
        </w:rPr>
        <w:t xml:space="preserve"> </w:t>
      </w:r>
      <w:r w:rsidR="004B4D3B" w:rsidRPr="000A08AF">
        <w:rPr>
          <w:rFonts w:ascii="Arial Narrow" w:hAnsi="Arial Narrow"/>
          <w:sz w:val="24"/>
          <w:szCs w:val="24"/>
        </w:rPr>
        <w:t>actuellement.</w:t>
      </w:r>
    </w:p>
    <w:p w14:paraId="54CF1049" w14:textId="60FA3467" w:rsidR="009C25CB" w:rsidRPr="000A08AF" w:rsidRDefault="004B4D3B" w:rsidP="002151F4">
      <w:pPr>
        <w:pStyle w:val="Corpsdetexte"/>
        <w:spacing w:before="116"/>
        <w:ind w:right="86"/>
        <w:rPr>
          <w:rFonts w:ascii="Arial Narrow" w:hAnsi="Arial Narrow"/>
          <w:sz w:val="24"/>
          <w:szCs w:val="24"/>
        </w:rPr>
      </w:pPr>
      <w:r w:rsidRPr="000A08AF">
        <w:rPr>
          <w:rFonts w:ascii="Arial Narrow" w:hAnsi="Arial Narrow"/>
          <w:sz w:val="24"/>
          <w:szCs w:val="24"/>
        </w:rPr>
        <w:t xml:space="preserve">Enfin </w:t>
      </w:r>
      <w:r w:rsidR="002151F4" w:rsidRPr="000A08AF">
        <w:rPr>
          <w:rFonts w:ascii="Arial Narrow" w:hAnsi="Arial Narrow"/>
          <w:sz w:val="24"/>
          <w:szCs w:val="24"/>
        </w:rPr>
        <w:t>le bureau de l’UD FO</w:t>
      </w:r>
      <w:r w:rsidRPr="000A08AF">
        <w:rPr>
          <w:rFonts w:ascii="Arial Narrow" w:hAnsi="Arial Narrow"/>
          <w:sz w:val="24"/>
          <w:szCs w:val="24"/>
        </w:rPr>
        <w:t xml:space="preserve"> soutient l’activité revendicative de ses syndicats</w:t>
      </w:r>
      <w:r w:rsidR="002151F4" w:rsidRPr="000A08AF">
        <w:rPr>
          <w:rFonts w:ascii="Arial Narrow" w:hAnsi="Arial Narrow"/>
          <w:sz w:val="24"/>
          <w:szCs w:val="24"/>
        </w:rPr>
        <w:t xml:space="preserve"> dans tous les secteurs : contre les licenciements comme à Aubert et Duval ou à </w:t>
      </w:r>
      <w:r w:rsidR="009C25CB" w:rsidRPr="000A08AF">
        <w:rPr>
          <w:rFonts w:ascii="Arial Narrow" w:hAnsi="Arial Narrow"/>
          <w:sz w:val="24"/>
          <w:szCs w:val="24"/>
        </w:rPr>
        <w:t xml:space="preserve">Auchan, ou </w:t>
      </w:r>
      <w:r w:rsidRPr="000A08AF">
        <w:rPr>
          <w:rFonts w:ascii="Arial Narrow" w:hAnsi="Arial Narrow"/>
          <w:sz w:val="24"/>
          <w:szCs w:val="24"/>
        </w:rPr>
        <w:t>pour exiger les 183 € pour tous dans</w:t>
      </w:r>
      <w:r w:rsidR="002151F4" w:rsidRPr="000A08AF">
        <w:rPr>
          <w:rFonts w:ascii="Arial Narrow" w:hAnsi="Arial Narrow"/>
          <w:sz w:val="24"/>
          <w:szCs w:val="24"/>
        </w:rPr>
        <w:t xml:space="preserve"> le secteur hospitalier privé et </w:t>
      </w:r>
      <w:r w:rsidRPr="000A08AF">
        <w:rPr>
          <w:rFonts w:ascii="Arial Narrow" w:hAnsi="Arial Narrow"/>
          <w:sz w:val="24"/>
          <w:szCs w:val="24"/>
        </w:rPr>
        <w:t>le médico-social</w:t>
      </w:r>
      <w:r w:rsidR="009C25CB" w:rsidRPr="000A08AF">
        <w:rPr>
          <w:rFonts w:ascii="Arial Narrow" w:hAnsi="Arial Narrow"/>
          <w:sz w:val="24"/>
          <w:szCs w:val="24"/>
        </w:rPr>
        <w:t>.</w:t>
      </w:r>
    </w:p>
    <w:p w14:paraId="6E78BA1E" w14:textId="47CEEAFD" w:rsidR="008D6F89" w:rsidRPr="000A08AF" w:rsidRDefault="004B4D3B" w:rsidP="004B4D3B">
      <w:pPr>
        <w:pStyle w:val="Corpsdetexte"/>
        <w:spacing w:before="116"/>
        <w:ind w:right="86"/>
        <w:rPr>
          <w:rFonts w:ascii="Arial Narrow" w:hAnsi="Arial Narrow"/>
          <w:sz w:val="24"/>
          <w:szCs w:val="24"/>
        </w:rPr>
      </w:pPr>
      <w:r w:rsidRPr="000A08AF">
        <w:rPr>
          <w:rFonts w:ascii="Arial Narrow" w:hAnsi="Arial Narrow"/>
          <w:sz w:val="24"/>
          <w:szCs w:val="24"/>
        </w:rPr>
        <w:t xml:space="preserve">Elle apporte </w:t>
      </w:r>
      <w:r w:rsidR="002151F4" w:rsidRPr="000A08AF">
        <w:rPr>
          <w:rFonts w:ascii="Arial Narrow" w:hAnsi="Arial Narrow"/>
          <w:sz w:val="24"/>
          <w:szCs w:val="24"/>
        </w:rPr>
        <w:t xml:space="preserve">aussi </w:t>
      </w:r>
      <w:r w:rsidRPr="000A08AF">
        <w:rPr>
          <w:rFonts w:ascii="Arial Narrow" w:hAnsi="Arial Narrow"/>
          <w:sz w:val="24"/>
          <w:szCs w:val="24"/>
        </w:rPr>
        <w:t>son soutien à ses syndicats de l’enseignement confrontés</w:t>
      </w:r>
      <w:r w:rsidR="002151F4" w:rsidRPr="000A08AF">
        <w:rPr>
          <w:rFonts w:ascii="Arial Narrow" w:hAnsi="Arial Narrow"/>
          <w:sz w:val="24"/>
          <w:szCs w:val="24"/>
        </w:rPr>
        <w:t xml:space="preserve"> </w:t>
      </w:r>
      <w:r w:rsidRPr="000A08AF">
        <w:rPr>
          <w:rFonts w:ascii="Arial Narrow" w:hAnsi="Arial Narrow"/>
          <w:sz w:val="24"/>
          <w:szCs w:val="24"/>
        </w:rPr>
        <w:t>aux ordres et contre-ordres du ministre de l’Education Nationale en cette rentrée scolaire marquée par l’émoi suscité par l’effroyable assassinat de Samuel Paty.</w:t>
      </w:r>
    </w:p>
    <w:p w14:paraId="5B50C5C5" w14:textId="77777777" w:rsidR="000A08AF" w:rsidRPr="000A08AF" w:rsidRDefault="000A08AF" w:rsidP="000A08AF">
      <w:pPr>
        <w:pStyle w:val="Corpsdetexte"/>
        <w:spacing w:before="116"/>
        <w:ind w:right="86"/>
        <w:rPr>
          <w:rFonts w:ascii="Arial Narrow" w:hAnsi="Arial Narrow"/>
          <w:b/>
          <w:bCs/>
          <w:color w:val="FF0000"/>
          <w:sz w:val="32"/>
          <w:szCs w:val="32"/>
        </w:rPr>
      </w:pPr>
      <w:r w:rsidRPr="000A08AF">
        <w:rPr>
          <w:rFonts w:ascii="Arial Narrow" w:hAnsi="Arial Narrow"/>
          <w:b/>
          <w:bCs/>
          <w:color w:val="FF0000"/>
          <w:sz w:val="32"/>
          <w:szCs w:val="32"/>
        </w:rPr>
        <w:t>L’UD FO soutient toutes les actions des syndicats FO dans ce cadre et c’est pourquoi elle appelle à soutenir et à participer au rassemblement organisé le 5 novembre devant la Préfecture par les syndicats FO de l’Action sociale et de la Santé !</w:t>
      </w:r>
    </w:p>
    <w:p w14:paraId="00793E16" w14:textId="464F712A" w:rsidR="002151F4" w:rsidRPr="000A08AF" w:rsidRDefault="002151F4" w:rsidP="002151F4">
      <w:pPr>
        <w:pStyle w:val="Corpsdetexte"/>
        <w:spacing w:before="116"/>
        <w:ind w:right="86"/>
        <w:rPr>
          <w:rFonts w:ascii="Arial Narrow" w:hAnsi="Arial Narrow"/>
          <w:sz w:val="23"/>
          <w:szCs w:val="23"/>
        </w:rPr>
      </w:pPr>
    </w:p>
    <w:p w14:paraId="70B52150" w14:textId="77777777" w:rsidR="002151F4" w:rsidRPr="000A08AF" w:rsidRDefault="002151F4" w:rsidP="002151F4">
      <w:pPr>
        <w:pStyle w:val="Corpsdetexte"/>
        <w:spacing w:before="116"/>
        <w:ind w:right="86"/>
        <w:rPr>
          <w:rFonts w:ascii="Arial Narrow" w:hAnsi="Arial Narrow"/>
          <w:sz w:val="23"/>
          <w:szCs w:val="23"/>
        </w:rPr>
      </w:pPr>
    </w:p>
    <w:sectPr w:rsidR="002151F4" w:rsidRPr="000A08AF" w:rsidSect="004B4D3B">
      <w:type w:val="continuous"/>
      <w:pgSz w:w="11910" w:h="16840"/>
      <w:pgMar w:top="357" w:right="624" w:bottom="0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89"/>
    <w:rsid w:val="000A08AF"/>
    <w:rsid w:val="002151F4"/>
    <w:rsid w:val="004B4D3B"/>
    <w:rsid w:val="00585A2C"/>
    <w:rsid w:val="005E4625"/>
    <w:rsid w:val="008D6F89"/>
    <w:rsid w:val="0097341B"/>
    <w:rsid w:val="009C25CB"/>
    <w:rsid w:val="00D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  <o:colormenu v:ext="edit" strokecolor="white"/>
    </o:shapedefaults>
    <o:shapelayout v:ext="edit">
      <o:idmap v:ext="edit" data="1"/>
    </o:shapelayout>
  </w:shapeDefaults>
  <w:decimalSymbol w:val=","/>
  <w:listSeparator w:val=";"/>
  <w14:docId w14:val="7E7F8B04"/>
  <w15:docId w15:val="{9CD3B648-3867-44D0-801F-3C5D8FBE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14"/>
      <w:ind w:left="132"/>
      <w:jc w:val="both"/>
    </w:pPr>
  </w:style>
  <w:style w:type="paragraph" w:styleId="Titre">
    <w:name w:val="Title"/>
    <w:basedOn w:val="Normal"/>
    <w:uiPriority w:val="10"/>
    <w:qFormat/>
    <w:pPr>
      <w:spacing w:line="486" w:lineRule="exact"/>
      <w:ind w:left="2859" w:right="797"/>
      <w:jc w:val="center"/>
    </w:pPr>
    <w:rPr>
      <w:rFonts w:ascii="Calibri" w:eastAsia="Calibri" w:hAnsi="Calibri" w:cs="Calibri"/>
      <w:b/>
      <w:bCs/>
      <w:i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Magalie</dc:creator>
  <cp:lastModifiedBy>Frédéric BOCHARD</cp:lastModifiedBy>
  <cp:revision>3</cp:revision>
  <cp:lastPrinted>2020-11-03T14:03:00Z</cp:lastPrinted>
  <dcterms:created xsi:type="dcterms:W3CDTF">2020-11-02T18:44:00Z</dcterms:created>
  <dcterms:modified xsi:type="dcterms:W3CDTF">2020-11-03T14:05:00Z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2020-11-02T00:00:00Z</vt:filetime>
  </property>
</Properties>
</file>