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BDFB" w14:textId="2A05975F" w:rsidR="003C2B75" w:rsidRDefault="003C2B75" w:rsidP="003C2B75">
      <w:pPr>
        <w:shd w:val="clear" w:color="auto" w:fill="FFFFFF"/>
        <w:spacing w:after="0" w:line="38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E6B6" wp14:editId="38BA8BDC">
                <wp:simplePos x="0" y="0"/>
                <wp:positionH relativeFrom="column">
                  <wp:posOffset>2881630</wp:posOffset>
                </wp:positionH>
                <wp:positionV relativeFrom="paragraph">
                  <wp:posOffset>-4445</wp:posOffset>
                </wp:positionV>
                <wp:extent cx="3686175" cy="12096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3F5D6" w14:textId="77777777" w:rsidR="003C2B75" w:rsidRPr="003C2B75" w:rsidRDefault="003C2B75" w:rsidP="003C2B75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0108920B" w14:textId="4566A425" w:rsidR="003C2B75" w:rsidRPr="003C2B75" w:rsidRDefault="003C2B75" w:rsidP="003C2B75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C2B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Syndicat National Libre des Artistes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2B75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FORCE OUVRIÈRE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E6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6.9pt;margin-top:-.35pt;width:290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" fillcolor="white [3201]" stroked="f" strokeweight=".5pt">
                <v:textbox>
                  <w:txbxContent>
                    <w:p w14:paraId="0DB3F5D6" w14:textId="77777777" w:rsidR="003C2B75" w:rsidRPr="003C2B75" w:rsidRDefault="003C2B75" w:rsidP="003C2B75">
                      <w:pPr>
                        <w:spacing w:after="12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0108920B" w14:textId="4566A425" w:rsidR="003C2B75" w:rsidRPr="003C2B75" w:rsidRDefault="003C2B75" w:rsidP="003C2B75">
                      <w:pPr>
                        <w:spacing w:after="120" w:line="240" w:lineRule="auto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C2B75">
                        <w:rPr>
                          <w:rFonts w:ascii="Arial Black" w:hAnsi="Arial Black"/>
                          <w:sz w:val="36"/>
                          <w:szCs w:val="36"/>
                        </w:rPr>
                        <w:t>Syndicat National Libre des Artistes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Pr="003C2B75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FORCE OUVRIÈRE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96D497" wp14:editId="2E9954CD">
            <wp:extent cx="2781300" cy="1123950"/>
            <wp:effectExtent l="0" t="0" r="0" b="0"/>
            <wp:docPr id="2" name="Image 2" descr="SNLA-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LA-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7" cy="11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35A8" w14:textId="31A65F44" w:rsid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fr-FR"/>
        </w:rPr>
      </w:pPr>
    </w:p>
    <w:p w14:paraId="56A1757D" w14:textId="6C1E2DB8" w:rsidR="001C3C1B" w:rsidRDefault="001C3C1B" w:rsidP="003C2B75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fr-FR"/>
        </w:rPr>
      </w:pPr>
    </w:p>
    <w:p w14:paraId="5CCCD93D" w14:textId="77777777" w:rsidR="001C3C1B" w:rsidRDefault="001C3C1B" w:rsidP="003C2B75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fr-FR"/>
        </w:rPr>
      </w:pPr>
    </w:p>
    <w:p w14:paraId="64131C05" w14:textId="50B0214C" w:rsidR="003C2B75" w:rsidRP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33"/>
          <w:szCs w:val="33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33"/>
          <w:szCs w:val="33"/>
          <w:bdr w:val="none" w:sz="0" w:space="0" w:color="auto" w:frame="1"/>
          <w:lang w:eastAsia="fr-FR"/>
        </w:rPr>
        <w:t>OUVERTURE IMMÉDIATE DE TOUS LES LIEUX CULTURELS !</w:t>
      </w:r>
    </w:p>
    <w:p w14:paraId="4C26E98C" w14:textId="77777777" w:rsidR="003C2B75" w:rsidRP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33"/>
          <w:szCs w:val="33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33"/>
          <w:szCs w:val="33"/>
          <w:bdr w:val="none" w:sz="0" w:space="0" w:color="auto" w:frame="1"/>
          <w:lang w:eastAsia="fr-FR"/>
        </w:rPr>
        <w:t>POUR UN PLAN DE SAUVEGARDE DE L’EMPLOI</w:t>
      </w:r>
    </w:p>
    <w:p w14:paraId="0BDA71C2" w14:textId="77777777" w:rsidR="003C2B75" w:rsidRP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33"/>
          <w:szCs w:val="33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33"/>
          <w:szCs w:val="33"/>
          <w:bdr w:val="none" w:sz="0" w:space="0" w:color="auto" w:frame="1"/>
          <w:lang w:eastAsia="fr-FR"/>
        </w:rPr>
        <w:t>POUR LE MAINTIEN INTÉGRAL DE NOS DROITS </w:t>
      </w:r>
    </w:p>
    <w:p w14:paraId="564AE768" w14:textId="0B2528AF" w:rsidR="003C2B75" w:rsidRDefault="003C2B75" w:rsidP="003C2B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</w:t>
      </w:r>
    </w:p>
    <w:p w14:paraId="2B96871C" w14:textId="48CA063A" w:rsidR="001C3C1B" w:rsidRDefault="001C3C1B" w:rsidP="003C2B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095DBCBC" w14:textId="77777777" w:rsidR="001C3C1B" w:rsidRPr="003C2B75" w:rsidRDefault="001C3C1B" w:rsidP="003C2B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129C6902" w14:textId="3D09CA67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Théâtres, musées, monuments, cinémas, opéras, salles de concert… sont autant de lieux où l’accueil du public est assuré par des professionnels, avec les précautions qui s’imposent, et dans l’intérêt de tous.</w:t>
      </w:r>
    </w:p>
    <w:p w14:paraId="3BA6AB8F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15753E9B" w14:textId="04105423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Aucun n’a été source de cluster et pourtant la réouverture des lieux de Culture est sans cesse différée depuis des mois.</w:t>
      </w:r>
    </w:p>
    <w:p w14:paraId="01786543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4DEF81B8" w14:textId="36110B0F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Rien ne justifie la fermeture des lieux culturels, rien ne s’oppose à la réouverture immédiate et sans condition des lieux culturels, sinon la volonté de fermer ad vitam aeternam des pans entiers de la Culture et de supprimer les emplois afférents</w:t>
      </w:r>
      <w:r w:rsidR="001C3C1B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.</w:t>
      </w:r>
    </w:p>
    <w:p w14:paraId="46E2103B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78505FA2" w14:textId="6995877D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Près de 700 000 personnes travaillent dans les secteurs culturels et de la création, et plus de 850 000 emplois « culturels » dans l’ensemble des entreprises.</w:t>
      </w:r>
    </w:p>
    <w:p w14:paraId="287BC15F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3E71CA5B" w14:textId="2EB60FC3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1 550 000 emplois sont en jeu ! Tous les personnels de la Culture et de la création sont actuellement sacrifiés.</w:t>
      </w:r>
    </w:p>
    <w:p w14:paraId="198772CD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fr-FR"/>
        </w:rPr>
      </w:pPr>
    </w:p>
    <w:p w14:paraId="2E6CCC51" w14:textId="7C4BD678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Aux pertes de rémunération et d’emplois s’ajoute la perte de sens de ne plus pouvoir exercer ses missions envers les publics.</w:t>
      </w:r>
    </w:p>
    <w:p w14:paraId="046FBC0C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1EE70F4D" w14:textId="4D8DD4FA" w:rsidR="003C2B75" w:rsidRPr="001C3C1B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NON la Culture n’est pas dangereuse, c’est l’absence de la Culture qui est dangereuse pour la société, la démocratie et la liberté.</w:t>
      </w:r>
    </w:p>
    <w:p w14:paraId="553052A3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2142C894" w14:textId="3C87796D" w:rsidR="003C2B75" w:rsidRP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Partout la contestation monte,</w:t>
      </w: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 en témoigne le nombre croissant d’occupations des lieux culturels, à Troyes, Aubervilliers, Lille, Paris, Ivry, Strasbourg, Besançon, Châteauroux, Nantes, Niort, Saint Etienne, </w:t>
      </w:r>
      <w:r w:rsidR="001C3C1B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Clermont-Fd, </w:t>
      </w: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Pau</w:t>
      </w:r>
      <w:r w:rsidR="001C3C1B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, </w:t>
      </w: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Toulouse…</w:t>
      </w:r>
    </w:p>
    <w:p w14:paraId="1A1593CF" w14:textId="77777777" w:rsidR="003C2B75" w:rsidRP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</w:t>
      </w:r>
    </w:p>
    <w:p w14:paraId="48D42EF6" w14:textId="1438347A" w:rsid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 xml:space="preserve">Le SNAC-FO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(Syndicat National de</w:t>
      </w:r>
      <w:r w:rsidR="00AA4ED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 xml:space="preserve">s Affaires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Culture</w:t>
      </w:r>
      <w:r w:rsidR="00AA4ED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lles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 xml:space="preserve">–FO) </w:t>
      </w:r>
      <w:r w:rsidRPr="003C2B7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 xml:space="preserve">et le SNLA-FO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 xml:space="preserve">(Syndicat National Libre des Artistes-FO) </w:t>
      </w:r>
      <w:r w:rsidRPr="003C2B7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soutiennent toutes les mobilisations menées afin d’obtenir la réouverture immédiate de tous les lieux de spectacle.</w:t>
      </w:r>
    </w:p>
    <w:p w14:paraId="186AF0A2" w14:textId="39B6DA7E" w:rsidR="001C3C1B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36E8EBBD" w14:textId="77777777" w:rsidR="001C3C1B" w:rsidRPr="003C2B75" w:rsidRDefault="001C3C1B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0F1A6724" w14:textId="77777777" w:rsidR="003C2B75" w:rsidRP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lastRenderedPageBreak/>
        <w:t>Le SNAC-FO et le SNLA-FO unissent leurs forces pour exiger :</w:t>
      </w:r>
    </w:p>
    <w:p w14:paraId="02F38668" w14:textId="77777777" w:rsidR="003C2B75" w:rsidRPr="003C2B75" w:rsidRDefault="003C2B75" w:rsidP="003C2B75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L’ouverture immédiate de tous les lieux culturels : Théâtres, musées, monuments, cinémas, opéras, salles de concert…</w:t>
      </w:r>
    </w:p>
    <w:p w14:paraId="5377EB58" w14:textId="77777777" w:rsidR="003C2B75" w:rsidRPr="003C2B75" w:rsidRDefault="003C2B75" w:rsidP="003C2B75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La prorogation de l’année blanche pour les salariés intermittents, avec un seuil d’accès à 253h pour les « primo entrants » ;</w:t>
      </w:r>
    </w:p>
    <w:p w14:paraId="3A8C6537" w14:textId="77777777" w:rsidR="003C2B75" w:rsidRPr="003C2B75" w:rsidRDefault="003C2B75" w:rsidP="003C2B75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Le retrait de la réforme de l’assurance chômage qui menace aussi en grande partie les salariés de la Culture ;</w:t>
      </w:r>
    </w:p>
    <w:p w14:paraId="3713BC15" w14:textId="77777777" w:rsidR="003C2B75" w:rsidRPr="003C2B75" w:rsidRDefault="003C2B75" w:rsidP="003C2B75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Le maintien de tous les emplois et la compensation des pertes de salaires liées à la fermeture des lieux culturels ;</w:t>
      </w:r>
    </w:p>
    <w:p w14:paraId="0B2347F3" w14:textId="77777777" w:rsidR="003C2B75" w:rsidRPr="003C2B75" w:rsidRDefault="003C2B75" w:rsidP="003C2B75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Un plan d’aide à l’accès à l’emploi des jeunes diplômés de la Culture entrant dans leurs professions respectives ;</w:t>
      </w:r>
    </w:p>
    <w:p w14:paraId="638BF258" w14:textId="77777777" w:rsidR="003C2B75" w:rsidRPr="003C2B75" w:rsidRDefault="003C2B75" w:rsidP="003C2B75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Un plan d’emplois pérennes massif dans les établissements culturels publics.</w:t>
      </w:r>
    </w:p>
    <w:p w14:paraId="0ADCF53C" w14:textId="77777777" w:rsidR="003C2B75" w:rsidRP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</w:t>
      </w:r>
    </w:p>
    <w:p w14:paraId="59B8BB6A" w14:textId="77777777" w:rsidR="003C2B75" w:rsidRP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Plutôt que de garantir et de renforcer les droits individuels et collectifs, les dirigeants saisissent la pandémie comme une immense opportunité de les confisquer.</w:t>
      </w:r>
    </w:p>
    <w:p w14:paraId="1EFAA953" w14:textId="77777777" w:rsidR="003C2B75" w:rsidRPr="003C2B75" w:rsidRDefault="003C2B75" w:rsidP="003C2B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Comme à la Culture, les suppressions de postes dans les services publics de soin, de lits dans les hôpitaux, de droits à indemnités, attestent de ces remises en cause sociales sans précédent.</w:t>
      </w:r>
    </w:p>
    <w:p w14:paraId="113EAA80" w14:textId="7C18CDA6" w:rsidR="003C2B75" w:rsidRDefault="003C2B75" w:rsidP="003C2B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C2B7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</w:t>
      </w:r>
    </w:p>
    <w:p w14:paraId="5E9643C7" w14:textId="77777777" w:rsidR="001C3C1B" w:rsidRPr="003C2B75" w:rsidRDefault="001C3C1B" w:rsidP="003C2B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14:paraId="2C1F9FB5" w14:textId="77777777" w:rsidR="003C2B75" w:rsidRP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4"/>
        <w:rPr>
          <w:rFonts w:ascii="Arial" w:eastAsia="Times New Roman" w:hAnsi="Arial" w:cs="Arial"/>
          <w:color w:val="FF0000"/>
          <w:sz w:val="52"/>
          <w:szCs w:val="52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52"/>
          <w:szCs w:val="52"/>
          <w:bdr w:val="none" w:sz="0" w:space="0" w:color="auto" w:frame="1"/>
          <w:lang w:eastAsia="fr-FR"/>
        </w:rPr>
        <w:t>L’ACCÈS Á LA CULTURE EST VITAL</w:t>
      </w:r>
    </w:p>
    <w:p w14:paraId="543EA6DD" w14:textId="77777777" w:rsidR="003C2B75" w:rsidRPr="003C2B75" w:rsidRDefault="003C2B75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36"/>
          <w:szCs w:val="36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La réouverture des lieux culturels est indispensable !</w:t>
      </w:r>
    </w:p>
    <w:p w14:paraId="02944A66" w14:textId="182EF554" w:rsidR="003C2B75" w:rsidRPr="001C3C1B" w:rsidRDefault="003C2B75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Pour que vive la Culture, et nos libertés fondamentales !</w:t>
      </w:r>
    </w:p>
    <w:p w14:paraId="5C865448" w14:textId="285C33E9" w:rsidR="001C3C1B" w:rsidRDefault="001C3C1B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</w:pPr>
    </w:p>
    <w:p w14:paraId="74403EBE" w14:textId="77777777" w:rsidR="001C3C1B" w:rsidRPr="003C2B75" w:rsidRDefault="001C3C1B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fr-FR"/>
        </w:rPr>
      </w:pPr>
    </w:p>
    <w:p w14:paraId="0DF6E3EE" w14:textId="77777777" w:rsidR="003C2B75" w:rsidRP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5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fr-FR"/>
        </w:rPr>
        <w:t>PARTOUT EXIGEONS LA RÉOUVERTURE</w:t>
      </w:r>
    </w:p>
    <w:p w14:paraId="5392CFC5" w14:textId="77777777" w:rsidR="003C2B75" w:rsidRPr="003C2B75" w:rsidRDefault="003C2B75" w:rsidP="003C2B75">
      <w:pPr>
        <w:shd w:val="clear" w:color="auto" w:fill="FFFFFF"/>
        <w:spacing w:after="0" w:line="384" w:lineRule="atLeast"/>
        <w:jc w:val="center"/>
        <w:textAlignment w:val="baseline"/>
        <w:outlineLvl w:val="5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fr-FR"/>
        </w:rPr>
        <w:t>DE TOUS LES LIEUX CULTURELS </w:t>
      </w:r>
    </w:p>
    <w:p w14:paraId="42398CC9" w14:textId="599E3BC9" w:rsidR="003C2B75" w:rsidRDefault="003C2B75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</w:pPr>
      <w:r w:rsidRPr="003C2B7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et la prorogation de l’année blanche pour tous les salariés intermittents !</w:t>
      </w:r>
    </w:p>
    <w:p w14:paraId="26686C0E" w14:textId="0F062D5B" w:rsidR="001C3C1B" w:rsidRDefault="001C3C1B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</w:pPr>
    </w:p>
    <w:p w14:paraId="7B06AE7B" w14:textId="4A60AE40" w:rsidR="001C3C1B" w:rsidRDefault="001C3C1B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</w:pPr>
    </w:p>
    <w:p w14:paraId="7A09B9F8" w14:textId="62304E6F" w:rsidR="001C3C1B" w:rsidRDefault="001C3C1B" w:rsidP="003C2B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</w:pPr>
    </w:p>
    <w:p w14:paraId="723DF587" w14:textId="52B7268A" w:rsidR="001C3C1B" w:rsidRPr="003C2B75" w:rsidRDefault="001C3C1B" w:rsidP="001C3C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fr-FR"/>
        </w:rPr>
        <w:t>Paris le 13 avril 2021</w:t>
      </w:r>
    </w:p>
    <w:p w14:paraId="5AFE6EAA" w14:textId="77777777" w:rsidR="00215FB9" w:rsidRDefault="00215FB9"/>
    <w:sectPr w:rsidR="00215FB9" w:rsidSect="003C2B7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AFB"/>
    <w:multiLevelType w:val="multilevel"/>
    <w:tmpl w:val="ED3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75"/>
    <w:rsid w:val="001C3C1B"/>
    <w:rsid w:val="00215FB9"/>
    <w:rsid w:val="003C2B75"/>
    <w:rsid w:val="00A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318"/>
  <w15:chartTrackingRefBased/>
  <w15:docId w15:val="{CB641EED-06EE-44CE-8559-76BF761C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B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D46F-9277-43CD-BEC3-DC5174C9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BOCHARD</dc:creator>
  <cp:keywords/>
  <dc:description/>
  <cp:lastModifiedBy>Frédéric BOCHARD</cp:lastModifiedBy>
  <cp:revision>2</cp:revision>
  <cp:lastPrinted>2021-04-13T10:13:00Z</cp:lastPrinted>
  <dcterms:created xsi:type="dcterms:W3CDTF">2021-04-13T09:58:00Z</dcterms:created>
  <dcterms:modified xsi:type="dcterms:W3CDTF">2021-04-13T10:18:00Z</dcterms:modified>
</cp:coreProperties>
</file>