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AF0B2" w14:textId="27DF73B7" w:rsidR="0047399F" w:rsidRDefault="000A4E03" w:rsidP="002A5829">
      <w:pPr>
        <w:jc w:val="center"/>
        <w:rPr>
          <w:b/>
        </w:rP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2FC8D0E2" wp14:editId="739778BC">
            <wp:simplePos x="0" y="0"/>
            <wp:positionH relativeFrom="margin">
              <wp:posOffset>200660</wp:posOffset>
            </wp:positionH>
            <wp:positionV relativeFrom="paragraph">
              <wp:posOffset>-37464</wp:posOffset>
            </wp:positionV>
            <wp:extent cx="1461770" cy="1081088"/>
            <wp:effectExtent l="0" t="0" r="5080" b="508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043" cy="108202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6E7FC0B" wp14:editId="1AF99AD1">
                <wp:simplePos x="0" y="0"/>
                <wp:positionH relativeFrom="margin">
                  <wp:posOffset>1915160</wp:posOffset>
                </wp:positionH>
                <wp:positionV relativeFrom="paragraph">
                  <wp:posOffset>-56515</wp:posOffset>
                </wp:positionV>
                <wp:extent cx="5353050" cy="1071563"/>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5353050" cy="1071563"/>
                        </a:xfrm>
                        <a:prstGeom prst="rect">
                          <a:avLst/>
                        </a:prstGeom>
                        <a:solidFill>
                          <a:schemeClr val="lt1"/>
                        </a:solidFill>
                        <a:ln w="6350">
                          <a:noFill/>
                        </a:ln>
                      </wps:spPr>
                      <wps:txbx>
                        <w:txbxContent>
                          <w:p w14:paraId="3CC162AC" w14:textId="7544E49C" w:rsidR="0047399F" w:rsidRDefault="0047399F" w:rsidP="0010680F">
                            <w:pPr>
                              <w:spacing w:after="0" w:line="240" w:lineRule="auto"/>
                              <w:rPr>
                                <w:b/>
                                <w:color w:val="FF0000"/>
                                <w:sz w:val="32"/>
                                <w:szCs w:val="32"/>
                                <w14:textOutline w14:w="0" w14:cap="flat" w14:cmpd="sng" w14:algn="ctr">
                                  <w14:noFill/>
                                  <w14:prstDash w14:val="solid"/>
                                  <w14:round/>
                                </w14:textOutline>
                                <w14:props3d w14:extrusionH="57150" w14:contourW="0" w14:prstMaterial="softEdge">
                                  <w14:bevelT w14:w="38100" w14:h="38100" w14:prst="angle"/>
                                </w14:props3d>
                              </w:rPr>
                            </w:pPr>
                            <w:r w:rsidRPr="0047399F">
                              <w:rPr>
                                <w:b/>
                                <w:color w:val="FF0000"/>
                                <w:sz w:val="32"/>
                                <w:szCs w:val="32"/>
                                <w14:textOutline w14:w="0" w14:cap="flat" w14:cmpd="sng" w14:algn="ctr">
                                  <w14:noFill/>
                                  <w14:prstDash w14:val="solid"/>
                                  <w14:round/>
                                </w14:textOutline>
                                <w14:props3d w14:extrusionH="57150" w14:contourW="0" w14:prstMaterial="softEdge">
                                  <w14:bevelT w14:w="38100" w14:h="38100" w14:prst="angle"/>
                                </w14:props3d>
                              </w:rPr>
                              <w:t xml:space="preserve">TOUS ENSEMBLE DANS </w:t>
                            </w:r>
                            <w:r w:rsidR="00752D46">
                              <w:rPr>
                                <w:b/>
                                <w:color w:val="FF0000"/>
                                <w:sz w:val="32"/>
                                <w:szCs w:val="32"/>
                                <w14:textOutline w14:w="0" w14:cap="flat" w14:cmpd="sng" w14:algn="ctr">
                                  <w14:noFill/>
                                  <w14:prstDash w14:val="solid"/>
                                  <w14:round/>
                                </w14:textOutline>
                                <w14:props3d w14:extrusionH="57150" w14:contourW="0" w14:prstMaterial="softEdge">
                                  <w14:bevelT w14:w="38100" w14:h="38100" w14:prst="angle"/>
                                </w14:props3d>
                              </w:rPr>
                              <w:t xml:space="preserve">LA GREVE A PARTIR DU 5 DECEMBRE </w:t>
                            </w:r>
                          </w:p>
                          <w:p w14:paraId="6C3C80A3" w14:textId="05E1A21E" w:rsidR="00752D46" w:rsidRDefault="00752D46" w:rsidP="0010680F">
                            <w:pPr>
                              <w:spacing w:after="0" w:line="240" w:lineRule="auto"/>
                              <w:rPr>
                                <w:b/>
                                <w:color w:val="FF0000"/>
                                <w:sz w:val="32"/>
                                <w:szCs w:val="32"/>
                                <w14:textOutline w14:w="0" w14:cap="flat" w14:cmpd="sng" w14:algn="ctr">
                                  <w14:noFill/>
                                  <w14:prstDash w14:val="solid"/>
                                  <w14:round/>
                                </w14:textOutline>
                                <w14:props3d w14:extrusionH="57150" w14:contourW="0" w14:prstMaterial="softEdge">
                                  <w14:bevelT w14:w="38100" w14:h="38100" w14:prst="angle"/>
                                </w14:props3d>
                              </w:rPr>
                            </w:pPr>
                            <w:r>
                              <w:rPr>
                                <w:b/>
                                <w:color w:val="FF0000"/>
                                <w:sz w:val="32"/>
                                <w:szCs w:val="32"/>
                                <w14:textOutline w14:w="0" w14:cap="flat" w14:cmpd="sng" w14:algn="ctr">
                                  <w14:noFill/>
                                  <w14:prstDash w14:val="solid"/>
                                  <w14:round/>
                                </w14:textOutline>
                                <w14:props3d w14:extrusionH="57150" w14:contourW="0" w14:prstMaterial="softEdge">
                                  <w14:bevelT w14:w="38100" w14:h="38100" w14:prst="angle"/>
                                </w14:props3d>
                              </w:rPr>
                              <w:t>POUR LE RETRAIT DU PROJET MACRON-DELEVOYE !</w:t>
                            </w:r>
                          </w:p>
                          <w:p w14:paraId="49C8515F" w14:textId="460BA104" w:rsidR="00752D46" w:rsidRPr="00752D46" w:rsidRDefault="00752D46" w:rsidP="0010680F">
                            <w:pPr>
                              <w:spacing w:after="0" w:line="240" w:lineRule="auto"/>
                              <w:jc w:val="right"/>
                              <w:rPr>
                                <w:b/>
                                <w:i/>
                                <w:iCs/>
                                <w:color w:val="000000" w:themeColor="text1"/>
                                <w:sz w:val="32"/>
                                <w:szCs w:val="32"/>
                                <w14:textOutline w14:w="0" w14:cap="flat" w14:cmpd="sng" w14:algn="ctr">
                                  <w14:noFill/>
                                  <w14:prstDash w14:val="solid"/>
                                  <w14:round/>
                                </w14:textOutline>
                                <w14:props3d w14:extrusionH="57150" w14:contourW="0" w14:prstMaterial="softEdge">
                                  <w14:bevelT w14:w="38100" w14:h="38100" w14:prst="angle"/>
                                </w14:props3d>
                              </w:rPr>
                            </w:pPr>
                            <w:r w:rsidRPr="00752D46">
                              <w:rPr>
                                <w:b/>
                                <w:i/>
                                <w:iCs/>
                                <w:color w:val="000000" w:themeColor="text1"/>
                                <w:sz w:val="32"/>
                                <w:szCs w:val="32"/>
                                <w14:textOutline w14:w="0" w14:cap="flat" w14:cmpd="sng" w14:algn="ctr">
                                  <w14:noFill/>
                                  <w14:prstDash w14:val="solid"/>
                                  <w14:round/>
                                </w14:textOutline>
                                <w14:props3d w14:extrusionH="57150" w14:contourW="0" w14:prstMaterial="softEdge">
                                  <w14:bevelT w14:w="38100" w14:h="38100" w14:prst="angle"/>
                                </w14:props3d>
                              </w:rPr>
                              <w:t xml:space="preserve">La grève… Mode d’emploi… </w:t>
                            </w:r>
                          </w:p>
                          <w:p w14:paraId="472CFA55" w14:textId="34A87853" w:rsidR="00752D46" w:rsidRPr="00752D46" w:rsidRDefault="00752D46" w:rsidP="0010680F">
                            <w:pPr>
                              <w:spacing w:after="0" w:line="240" w:lineRule="auto"/>
                              <w:jc w:val="right"/>
                              <w:rPr>
                                <w:b/>
                                <w:i/>
                                <w:iCs/>
                                <w:color w:val="000000" w:themeColor="text1"/>
                                <w:sz w:val="32"/>
                                <w:szCs w:val="32"/>
                                <w14:textOutline w14:w="0" w14:cap="flat" w14:cmpd="sng" w14:algn="ctr">
                                  <w14:noFill/>
                                  <w14:prstDash w14:val="solid"/>
                                  <w14:round/>
                                </w14:textOutline>
                                <w14:props3d w14:extrusionH="57150" w14:contourW="0" w14:prstMaterial="softEdge">
                                  <w14:bevelT w14:w="38100" w14:h="38100" w14:prst="angle"/>
                                </w14:props3d>
                              </w:rPr>
                            </w:pPr>
                            <w:r w:rsidRPr="00752D46">
                              <w:rPr>
                                <w:b/>
                                <w:i/>
                                <w:iCs/>
                                <w:color w:val="000000" w:themeColor="text1"/>
                                <w:sz w:val="32"/>
                                <w:szCs w:val="32"/>
                                <w14:textOutline w14:w="0" w14:cap="flat" w14:cmpd="sng" w14:algn="ctr">
                                  <w14:noFill/>
                                  <w14:prstDash w14:val="solid"/>
                                  <w14:round/>
                                </w14:textOutline>
                                <w14:props3d w14:extrusionH="57150" w14:contourW="0" w14:prstMaterial="softEdge">
                                  <w14:bevelT w14:w="38100" w14:h="38100" w14:prst="angle"/>
                                </w14:props3d>
                              </w:rPr>
                              <w:t>La commission juridique de l’UD FO vous informe…</w:t>
                            </w:r>
                          </w:p>
                          <w:p w14:paraId="78B1D276" w14:textId="77777777" w:rsidR="00752D46" w:rsidRDefault="00752D46" w:rsidP="00A84C9B">
                            <w:pPr>
                              <w:spacing w:after="120" w:line="240" w:lineRule="auto"/>
                              <w:rPr>
                                <w:b/>
                                <w:color w:val="FF0000"/>
                                <w:sz w:val="32"/>
                                <w:szCs w:val="32"/>
                                <w14:textOutline w14:w="0" w14:cap="flat" w14:cmpd="sng" w14:algn="ctr">
                                  <w14:noFill/>
                                  <w14:prstDash w14:val="solid"/>
                                  <w14:round/>
                                </w14:textOutline>
                                <w14:props3d w14:extrusionH="57150" w14:contourW="0" w14:prstMaterial="softEdge">
                                  <w14:bevelT w14:w="38100" w14:h="38100" w14:prst="angle"/>
                                </w14:props3d>
                              </w:rPr>
                            </w:pPr>
                          </w:p>
                          <w:p w14:paraId="38CA432E" w14:textId="77777777" w:rsidR="00752D46" w:rsidRDefault="00752D46" w:rsidP="00A84C9B">
                            <w:pPr>
                              <w:spacing w:after="120" w:line="240" w:lineRule="auto"/>
                              <w:rPr>
                                <w:b/>
                                <w:color w:val="FF0000"/>
                                <w:sz w:val="32"/>
                                <w:szCs w:val="32"/>
                                <w14:textOutline w14:w="0" w14:cap="flat" w14:cmpd="sng" w14:algn="ctr">
                                  <w14:noFill/>
                                  <w14:prstDash w14:val="solid"/>
                                  <w14:round/>
                                </w14:textOutline>
                                <w14:props3d w14:extrusionH="57150" w14:contourW="0" w14:prstMaterial="softEdge">
                                  <w14:bevelT w14:w="38100" w14:h="38100" w14:prst="angle"/>
                                </w14:props3d>
                              </w:rPr>
                            </w:pPr>
                          </w:p>
                          <w:p w14:paraId="4BF4416C" w14:textId="77777777" w:rsidR="00752D46" w:rsidRDefault="00752D46" w:rsidP="00A84C9B">
                            <w:pPr>
                              <w:spacing w:after="120" w:line="240" w:lineRule="auto"/>
                              <w:rPr>
                                <w:b/>
                                <w:color w:val="FF0000"/>
                                <w:sz w:val="32"/>
                                <w:szCs w:val="32"/>
                                <w14:textOutline w14:w="0" w14:cap="flat" w14:cmpd="sng" w14:algn="ctr">
                                  <w14:noFill/>
                                  <w14:prstDash w14:val="solid"/>
                                  <w14:round/>
                                </w14:textOutline>
                                <w14:props3d w14:extrusionH="57150" w14:contourW="0" w14:prstMaterial="softEdge">
                                  <w14:bevelT w14:w="38100" w14:h="38100" w14:prst="angle"/>
                                </w14:props3d>
                              </w:rPr>
                            </w:pPr>
                          </w:p>
                          <w:p w14:paraId="31784A72" w14:textId="77777777" w:rsidR="00752D46" w:rsidRDefault="00752D46" w:rsidP="00A84C9B">
                            <w:pPr>
                              <w:spacing w:after="120" w:line="240" w:lineRule="auto"/>
                              <w:rPr>
                                <w:b/>
                                <w:color w:val="FF0000"/>
                                <w:sz w:val="32"/>
                                <w:szCs w:val="32"/>
                                <w14:textOutline w14:w="0" w14:cap="flat" w14:cmpd="sng" w14:algn="ctr">
                                  <w14:noFill/>
                                  <w14:prstDash w14:val="solid"/>
                                  <w14:round/>
                                </w14:textOutline>
                                <w14:props3d w14:extrusionH="57150" w14:contourW="0" w14:prstMaterial="softEdge">
                                  <w14:bevelT w14:w="38100" w14:h="38100" w14:prst="angle"/>
                                </w14:props3d>
                              </w:rPr>
                            </w:pPr>
                          </w:p>
                          <w:p w14:paraId="6F0333F9" w14:textId="0BA8F7F1" w:rsidR="00752D46" w:rsidRDefault="00752D46" w:rsidP="00A84C9B">
                            <w:pPr>
                              <w:spacing w:after="120" w:line="240" w:lineRule="auto"/>
                              <w:jc w:val="right"/>
                              <w:rPr>
                                <w:b/>
                                <w:color w:val="FF0000"/>
                                <w:sz w:val="32"/>
                                <w:szCs w:val="32"/>
                                <w14:textOutline w14:w="0" w14:cap="flat" w14:cmpd="sng" w14:algn="ctr">
                                  <w14:noFill/>
                                  <w14:prstDash w14:val="solid"/>
                                  <w14:round/>
                                </w14:textOutline>
                                <w14:props3d w14:extrusionH="57150" w14:contourW="0" w14:prstMaterial="softEdge">
                                  <w14:bevelT w14:w="38100" w14:h="38100" w14:prst="angle"/>
                                </w14:props3d>
                              </w:rPr>
                            </w:pPr>
                            <w:r>
                              <w:rPr>
                                <w:b/>
                                <w:color w:val="FF0000"/>
                                <w:sz w:val="32"/>
                                <w:szCs w:val="32"/>
                                <w14:textOutline w14:w="0" w14:cap="flat" w14:cmpd="sng" w14:algn="ctr">
                                  <w14:noFill/>
                                  <w14:prstDash w14:val="solid"/>
                                  <w14:round/>
                                </w14:textOutline>
                                <w14:props3d w14:extrusionH="57150" w14:contourW="0" w14:prstMaterial="softEdge">
                                  <w14:bevelT w14:w="38100" w14:h="38100" w14:prst="angle"/>
                                </w14:props3d>
                              </w:rPr>
                              <w:t xml:space="preserve"> </w:t>
                            </w:r>
                          </w:p>
                          <w:p w14:paraId="5E5E0A6E" w14:textId="77777777" w:rsidR="00752D46" w:rsidRPr="0047399F" w:rsidRDefault="00752D46" w:rsidP="00A84C9B">
                            <w:pPr>
                              <w:spacing w:after="120" w:line="240" w:lineRule="auto"/>
                              <w:jc w:val="right"/>
                              <w:rPr>
                                <w:b/>
                                <w:color w:val="FF0000"/>
                                <w:sz w:val="32"/>
                                <w:szCs w:val="32"/>
                                <w14:textOutline w14:w="0" w14:cap="flat" w14:cmpd="sng" w14:algn="ctr">
                                  <w14:noFill/>
                                  <w14:prstDash w14:val="solid"/>
                                  <w14:round/>
                                </w14:textOutline>
                                <w14:props3d w14:extrusionH="57150" w14:contourW="0" w14:prstMaterial="softEdge">
                                  <w14:bevelT w14:w="38100" w14:h="38100" w14:prst="angle"/>
                                </w14:props3d>
                              </w:rPr>
                            </w:pPr>
                          </w:p>
                          <w:p w14:paraId="61F3286A" w14:textId="77777777" w:rsidR="0047399F" w:rsidRDefault="0047399F" w:rsidP="00A84C9B">
                            <w:pPr>
                              <w:jc w:val="center"/>
                              <w:rPr>
                                <w:b/>
                              </w:rPr>
                            </w:pPr>
                          </w:p>
                          <w:p w14:paraId="486252BC" w14:textId="77777777" w:rsidR="0047399F" w:rsidRDefault="0047399F" w:rsidP="00A84C9B">
                            <w:pPr>
                              <w:jc w:val="center"/>
                              <w:rPr>
                                <w:b/>
                              </w:rPr>
                            </w:pPr>
                          </w:p>
                          <w:p w14:paraId="7F0CC32B" w14:textId="77777777" w:rsidR="0047399F" w:rsidRPr="002A5829" w:rsidRDefault="0047399F" w:rsidP="00A84C9B">
                            <w:pPr>
                              <w:jc w:val="center"/>
                              <w:rPr>
                                <w:b/>
                              </w:rPr>
                            </w:pPr>
                          </w:p>
                          <w:p w14:paraId="27A856C3" w14:textId="77777777" w:rsidR="0047399F" w:rsidRDefault="0047399F" w:rsidP="00A84C9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threePt" dir="t"/>
                        </a:scene3d>
                        <a:sp3d extrusionH="57150">
                          <a:bevelT w="38100" h="38100" prst="angle"/>
                        </a:sp3d>
                      </wps:bodyPr>
                    </wps:wsp>
                  </a:graphicData>
                </a:graphic>
                <wp14:sizeRelH relativeFrom="margin">
                  <wp14:pctWidth>0</wp14:pctWidth>
                </wp14:sizeRelH>
                <wp14:sizeRelV relativeFrom="margin">
                  <wp14:pctHeight>0</wp14:pctHeight>
                </wp14:sizeRelV>
              </wp:anchor>
            </w:drawing>
          </mc:Choice>
          <mc:Fallback>
            <w:pict>
              <v:shapetype w14:anchorId="66E7FC0B" id="_x0000_t202" coordsize="21600,21600" o:spt="202" path="m,l,21600r21600,l21600,xe">
                <v:stroke joinstyle="miter"/>
                <v:path gradientshapeok="t" o:connecttype="rect"/>
              </v:shapetype>
              <v:shape id="Zone de texte 1" o:spid="_x0000_s1026" type="#_x0000_t202" style="position:absolute;left:0;text-align:left;margin-left:150.8pt;margin-top:-4.45pt;width:421.5pt;height:84.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" fillcolor="white [3201]" stroked="f" strokeweight=".5pt">
                <v:textbox>
                  <w:txbxContent>
                    <w:p w14:paraId="3CC162AC" w14:textId="7544E49C" w:rsidR="0047399F" w:rsidRDefault="0047399F" w:rsidP="0010680F">
                      <w:pPr>
                        <w:spacing w:after="0" w:line="240" w:lineRule="auto"/>
                        <w:rPr>
                          <w:b/>
                          <w:color w:val="FF0000"/>
                          <w:sz w:val="32"/>
                          <w:szCs w:val="32"/>
                          <w14:textOutline w14:w="0" w14:cap="flat" w14:cmpd="sng" w14:algn="ctr">
                            <w14:noFill/>
                            <w14:prstDash w14:val="solid"/>
                            <w14:round/>
                          </w14:textOutline>
                          <w14:props3d w14:extrusionH="57150" w14:contourW="0" w14:prstMaterial="softEdge">
                            <w14:bevelT w14:w="38100" w14:h="38100" w14:prst="angle"/>
                          </w14:props3d>
                        </w:rPr>
                      </w:pPr>
                      <w:r w:rsidRPr="0047399F">
                        <w:rPr>
                          <w:b/>
                          <w:color w:val="FF0000"/>
                          <w:sz w:val="32"/>
                          <w:szCs w:val="32"/>
                          <w14:textOutline w14:w="0" w14:cap="flat" w14:cmpd="sng" w14:algn="ctr">
                            <w14:noFill/>
                            <w14:prstDash w14:val="solid"/>
                            <w14:round/>
                          </w14:textOutline>
                          <w14:props3d w14:extrusionH="57150" w14:contourW="0" w14:prstMaterial="softEdge">
                            <w14:bevelT w14:w="38100" w14:h="38100" w14:prst="angle"/>
                          </w14:props3d>
                        </w:rPr>
                        <w:t xml:space="preserve">TOUS ENSEMBLE DANS </w:t>
                      </w:r>
                      <w:r w:rsidR="00752D46">
                        <w:rPr>
                          <w:b/>
                          <w:color w:val="FF0000"/>
                          <w:sz w:val="32"/>
                          <w:szCs w:val="32"/>
                          <w14:textOutline w14:w="0" w14:cap="flat" w14:cmpd="sng" w14:algn="ctr">
                            <w14:noFill/>
                            <w14:prstDash w14:val="solid"/>
                            <w14:round/>
                          </w14:textOutline>
                          <w14:props3d w14:extrusionH="57150" w14:contourW="0" w14:prstMaterial="softEdge">
                            <w14:bevelT w14:w="38100" w14:h="38100" w14:prst="angle"/>
                          </w14:props3d>
                        </w:rPr>
                        <w:t xml:space="preserve">LA GREVE A PARTIR DU 5 DECEMBRE </w:t>
                      </w:r>
                    </w:p>
                    <w:p w14:paraId="6C3C80A3" w14:textId="05E1A21E" w:rsidR="00752D46" w:rsidRDefault="00752D46" w:rsidP="0010680F">
                      <w:pPr>
                        <w:spacing w:after="0" w:line="240" w:lineRule="auto"/>
                        <w:rPr>
                          <w:b/>
                          <w:color w:val="FF0000"/>
                          <w:sz w:val="32"/>
                          <w:szCs w:val="32"/>
                          <w14:textOutline w14:w="0" w14:cap="flat" w14:cmpd="sng" w14:algn="ctr">
                            <w14:noFill/>
                            <w14:prstDash w14:val="solid"/>
                            <w14:round/>
                          </w14:textOutline>
                          <w14:props3d w14:extrusionH="57150" w14:contourW="0" w14:prstMaterial="softEdge">
                            <w14:bevelT w14:w="38100" w14:h="38100" w14:prst="angle"/>
                          </w14:props3d>
                        </w:rPr>
                      </w:pPr>
                      <w:r>
                        <w:rPr>
                          <w:b/>
                          <w:color w:val="FF0000"/>
                          <w:sz w:val="32"/>
                          <w:szCs w:val="32"/>
                          <w14:textOutline w14:w="0" w14:cap="flat" w14:cmpd="sng" w14:algn="ctr">
                            <w14:noFill/>
                            <w14:prstDash w14:val="solid"/>
                            <w14:round/>
                          </w14:textOutline>
                          <w14:props3d w14:extrusionH="57150" w14:contourW="0" w14:prstMaterial="softEdge">
                            <w14:bevelT w14:w="38100" w14:h="38100" w14:prst="angle"/>
                          </w14:props3d>
                        </w:rPr>
                        <w:t>POUR LE RETRAIT DU PROJET MACRON-DELEVOYE !</w:t>
                      </w:r>
                    </w:p>
                    <w:p w14:paraId="49C8515F" w14:textId="460BA104" w:rsidR="00752D46" w:rsidRPr="00752D46" w:rsidRDefault="00752D46" w:rsidP="0010680F">
                      <w:pPr>
                        <w:spacing w:after="0" w:line="240" w:lineRule="auto"/>
                        <w:jc w:val="right"/>
                        <w:rPr>
                          <w:b/>
                          <w:i/>
                          <w:iCs/>
                          <w:color w:val="000000" w:themeColor="text1"/>
                          <w:sz w:val="32"/>
                          <w:szCs w:val="32"/>
                          <w14:textOutline w14:w="0" w14:cap="flat" w14:cmpd="sng" w14:algn="ctr">
                            <w14:noFill/>
                            <w14:prstDash w14:val="solid"/>
                            <w14:round/>
                          </w14:textOutline>
                          <w14:props3d w14:extrusionH="57150" w14:contourW="0" w14:prstMaterial="softEdge">
                            <w14:bevelT w14:w="38100" w14:h="38100" w14:prst="angle"/>
                          </w14:props3d>
                        </w:rPr>
                      </w:pPr>
                      <w:r w:rsidRPr="00752D46">
                        <w:rPr>
                          <w:b/>
                          <w:i/>
                          <w:iCs/>
                          <w:color w:val="000000" w:themeColor="text1"/>
                          <w:sz w:val="32"/>
                          <w:szCs w:val="32"/>
                          <w14:textOutline w14:w="0" w14:cap="flat" w14:cmpd="sng" w14:algn="ctr">
                            <w14:noFill/>
                            <w14:prstDash w14:val="solid"/>
                            <w14:round/>
                          </w14:textOutline>
                          <w14:props3d w14:extrusionH="57150" w14:contourW="0" w14:prstMaterial="softEdge">
                            <w14:bevelT w14:w="38100" w14:h="38100" w14:prst="angle"/>
                          </w14:props3d>
                        </w:rPr>
                        <w:t xml:space="preserve">La grève… Mode d’emploi… </w:t>
                      </w:r>
                    </w:p>
                    <w:p w14:paraId="472CFA55" w14:textId="34A87853" w:rsidR="00752D46" w:rsidRPr="00752D46" w:rsidRDefault="00752D46" w:rsidP="0010680F">
                      <w:pPr>
                        <w:spacing w:after="0" w:line="240" w:lineRule="auto"/>
                        <w:jc w:val="right"/>
                        <w:rPr>
                          <w:b/>
                          <w:i/>
                          <w:iCs/>
                          <w:color w:val="000000" w:themeColor="text1"/>
                          <w:sz w:val="32"/>
                          <w:szCs w:val="32"/>
                          <w14:textOutline w14:w="0" w14:cap="flat" w14:cmpd="sng" w14:algn="ctr">
                            <w14:noFill/>
                            <w14:prstDash w14:val="solid"/>
                            <w14:round/>
                          </w14:textOutline>
                          <w14:props3d w14:extrusionH="57150" w14:contourW="0" w14:prstMaterial="softEdge">
                            <w14:bevelT w14:w="38100" w14:h="38100" w14:prst="angle"/>
                          </w14:props3d>
                        </w:rPr>
                      </w:pPr>
                      <w:r w:rsidRPr="00752D46">
                        <w:rPr>
                          <w:b/>
                          <w:i/>
                          <w:iCs/>
                          <w:color w:val="000000" w:themeColor="text1"/>
                          <w:sz w:val="32"/>
                          <w:szCs w:val="32"/>
                          <w14:textOutline w14:w="0" w14:cap="flat" w14:cmpd="sng" w14:algn="ctr">
                            <w14:noFill/>
                            <w14:prstDash w14:val="solid"/>
                            <w14:round/>
                          </w14:textOutline>
                          <w14:props3d w14:extrusionH="57150" w14:contourW="0" w14:prstMaterial="softEdge">
                            <w14:bevelT w14:w="38100" w14:h="38100" w14:prst="angle"/>
                          </w14:props3d>
                        </w:rPr>
                        <w:t>La commission juridique de l’UD FO vous informe…</w:t>
                      </w:r>
                    </w:p>
                    <w:p w14:paraId="78B1D276" w14:textId="77777777" w:rsidR="00752D46" w:rsidRDefault="00752D46" w:rsidP="00A84C9B">
                      <w:pPr>
                        <w:spacing w:after="120" w:line="240" w:lineRule="auto"/>
                        <w:rPr>
                          <w:b/>
                          <w:color w:val="FF0000"/>
                          <w:sz w:val="32"/>
                          <w:szCs w:val="32"/>
                          <w14:textOutline w14:w="0" w14:cap="flat" w14:cmpd="sng" w14:algn="ctr">
                            <w14:noFill/>
                            <w14:prstDash w14:val="solid"/>
                            <w14:round/>
                          </w14:textOutline>
                          <w14:props3d w14:extrusionH="57150" w14:contourW="0" w14:prstMaterial="softEdge">
                            <w14:bevelT w14:w="38100" w14:h="38100" w14:prst="angle"/>
                          </w14:props3d>
                        </w:rPr>
                      </w:pPr>
                    </w:p>
                    <w:p w14:paraId="38CA432E" w14:textId="77777777" w:rsidR="00752D46" w:rsidRDefault="00752D46" w:rsidP="00A84C9B">
                      <w:pPr>
                        <w:spacing w:after="120" w:line="240" w:lineRule="auto"/>
                        <w:rPr>
                          <w:b/>
                          <w:color w:val="FF0000"/>
                          <w:sz w:val="32"/>
                          <w:szCs w:val="32"/>
                          <w14:textOutline w14:w="0" w14:cap="flat" w14:cmpd="sng" w14:algn="ctr">
                            <w14:noFill/>
                            <w14:prstDash w14:val="solid"/>
                            <w14:round/>
                          </w14:textOutline>
                          <w14:props3d w14:extrusionH="57150" w14:contourW="0" w14:prstMaterial="softEdge">
                            <w14:bevelT w14:w="38100" w14:h="38100" w14:prst="angle"/>
                          </w14:props3d>
                        </w:rPr>
                      </w:pPr>
                    </w:p>
                    <w:p w14:paraId="4BF4416C" w14:textId="77777777" w:rsidR="00752D46" w:rsidRDefault="00752D46" w:rsidP="00A84C9B">
                      <w:pPr>
                        <w:spacing w:after="120" w:line="240" w:lineRule="auto"/>
                        <w:rPr>
                          <w:b/>
                          <w:color w:val="FF0000"/>
                          <w:sz w:val="32"/>
                          <w:szCs w:val="32"/>
                          <w14:textOutline w14:w="0" w14:cap="flat" w14:cmpd="sng" w14:algn="ctr">
                            <w14:noFill/>
                            <w14:prstDash w14:val="solid"/>
                            <w14:round/>
                          </w14:textOutline>
                          <w14:props3d w14:extrusionH="57150" w14:contourW="0" w14:prstMaterial="softEdge">
                            <w14:bevelT w14:w="38100" w14:h="38100" w14:prst="angle"/>
                          </w14:props3d>
                        </w:rPr>
                      </w:pPr>
                    </w:p>
                    <w:p w14:paraId="31784A72" w14:textId="77777777" w:rsidR="00752D46" w:rsidRDefault="00752D46" w:rsidP="00A84C9B">
                      <w:pPr>
                        <w:spacing w:after="120" w:line="240" w:lineRule="auto"/>
                        <w:rPr>
                          <w:b/>
                          <w:color w:val="FF0000"/>
                          <w:sz w:val="32"/>
                          <w:szCs w:val="32"/>
                          <w14:textOutline w14:w="0" w14:cap="flat" w14:cmpd="sng" w14:algn="ctr">
                            <w14:noFill/>
                            <w14:prstDash w14:val="solid"/>
                            <w14:round/>
                          </w14:textOutline>
                          <w14:props3d w14:extrusionH="57150" w14:contourW="0" w14:prstMaterial="softEdge">
                            <w14:bevelT w14:w="38100" w14:h="38100" w14:prst="angle"/>
                          </w14:props3d>
                        </w:rPr>
                      </w:pPr>
                    </w:p>
                    <w:p w14:paraId="6F0333F9" w14:textId="0BA8F7F1" w:rsidR="00752D46" w:rsidRDefault="00752D46" w:rsidP="00A84C9B">
                      <w:pPr>
                        <w:spacing w:after="120" w:line="240" w:lineRule="auto"/>
                        <w:jc w:val="right"/>
                        <w:rPr>
                          <w:b/>
                          <w:color w:val="FF0000"/>
                          <w:sz w:val="32"/>
                          <w:szCs w:val="32"/>
                          <w14:textOutline w14:w="0" w14:cap="flat" w14:cmpd="sng" w14:algn="ctr">
                            <w14:noFill/>
                            <w14:prstDash w14:val="solid"/>
                            <w14:round/>
                          </w14:textOutline>
                          <w14:props3d w14:extrusionH="57150" w14:contourW="0" w14:prstMaterial="softEdge">
                            <w14:bevelT w14:w="38100" w14:h="38100" w14:prst="angle"/>
                          </w14:props3d>
                        </w:rPr>
                      </w:pPr>
                      <w:r>
                        <w:rPr>
                          <w:b/>
                          <w:color w:val="FF0000"/>
                          <w:sz w:val="32"/>
                          <w:szCs w:val="32"/>
                          <w14:textOutline w14:w="0" w14:cap="flat" w14:cmpd="sng" w14:algn="ctr">
                            <w14:noFill/>
                            <w14:prstDash w14:val="solid"/>
                            <w14:round/>
                          </w14:textOutline>
                          <w14:props3d w14:extrusionH="57150" w14:contourW="0" w14:prstMaterial="softEdge">
                            <w14:bevelT w14:w="38100" w14:h="38100" w14:prst="angle"/>
                          </w14:props3d>
                        </w:rPr>
                        <w:t xml:space="preserve"> </w:t>
                      </w:r>
                    </w:p>
                    <w:p w14:paraId="5E5E0A6E" w14:textId="77777777" w:rsidR="00752D46" w:rsidRPr="0047399F" w:rsidRDefault="00752D46" w:rsidP="00A84C9B">
                      <w:pPr>
                        <w:spacing w:after="120" w:line="240" w:lineRule="auto"/>
                        <w:jc w:val="right"/>
                        <w:rPr>
                          <w:b/>
                          <w:color w:val="FF0000"/>
                          <w:sz w:val="32"/>
                          <w:szCs w:val="32"/>
                          <w14:textOutline w14:w="0" w14:cap="flat" w14:cmpd="sng" w14:algn="ctr">
                            <w14:noFill/>
                            <w14:prstDash w14:val="solid"/>
                            <w14:round/>
                          </w14:textOutline>
                          <w14:props3d w14:extrusionH="57150" w14:contourW="0" w14:prstMaterial="softEdge">
                            <w14:bevelT w14:w="38100" w14:h="38100" w14:prst="angle"/>
                          </w14:props3d>
                        </w:rPr>
                      </w:pPr>
                    </w:p>
                    <w:p w14:paraId="61F3286A" w14:textId="77777777" w:rsidR="0047399F" w:rsidRDefault="0047399F" w:rsidP="00A84C9B">
                      <w:pPr>
                        <w:jc w:val="center"/>
                        <w:rPr>
                          <w:b/>
                        </w:rPr>
                      </w:pPr>
                    </w:p>
                    <w:p w14:paraId="486252BC" w14:textId="77777777" w:rsidR="0047399F" w:rsidRDefault="0047399F" w:rsidP="00A84C9B">
                      <w:pPr>
                        <w:jc w:val="center"/>
                        <w:rPr>
                          <w:b/>
                        </w:rPr>
                      </w:pPr>
                    </w:p>
                    <w:p w14:paraId="7F0CC32B" w14:textId="77777777" w:rsidR="0047399F" w:rsidRPr="002A5829" w:rsidRDefault="0047399F" w:rsidP="00A84C9B">
                      <w:pPr>
                        <w:jc w:val="center"/>
                        <w:rPr>
                          <w:b/>
                        </w:rPr>
                      </w:pPr>
                    </w:p>
                    <w:p w14:paraId="27A856C3" w14:textId="77777777" w:rsidR="0047399F" w:rsidRDefault="0047399F" w:rsidP="00A84C9B"/>
                  </w:txbxContent>
                </v:textbox>
                <w10:wrap anchorx="margin"/>
              </v:shape>
            </w:pict>
          </mc:Fallback>
        </mc:AlternateContent>
      </w:r>
    </w:p>
    <w:p w14:paraId="21D097C9" w14:textId="77777777" w:rsidR="0047399F" w:rsidRDefault="0047399F" w:rsidP="0047399F">
      <w:pPr>
        <w:tabs>
          <w:tab w:val="left" w:pos="465"/>
        </w:tabs>
        <w:rPr>
          <w:b/>
        </w:rPr>
      </w:pPr>
      <w:r>
        <w:rPr>
          <w:b/>
        </w:rPr>
        <w:tab/>
      </w:r>
    </w:p>
    <w:p w14:paraId="5A5BB98F" w14:textId="77777777" w:rsidR="0047399F" w:rsidRDefault="0047399F" w:rsidP="002A5829">
      <w:pPr>
        <w:jc w:val="center"/>
        <w:rPr>
          <w:b/>
        </w:rPr>
      </w:pPr>
    </w:p>
    <w:p w14:paraId="0BEA7DFE" w14:textId="00E154F7" w:rsidR="0047399F" w:rsidRDefault="000A4E03" w:rsidP="002A5829">
      <w:pPr>
        <w:jc w:val="center"/>
        <w:rPr>
          <w:b/>
        </w:rPr>
      </w:pPr>
      <w:r>
        <w:rPr>
          <w:rFonts w:ascii="Arial Rounded MT Bold" w:hAnsi="Arial Rounded MT Bold"/>
          <w:noProof/>
          <w:sz w:val="28"/>
          <w:szCs w:val="28"/>
        </w:rPr>
        <mc:AlternateContent>
          <mc:Choice Requires="wps">
            <w:drawing>
              <wp:anchor distT="0" distB="0" distL="114300" distR="114300" simplePos="0" relativeHeight="251662336" behindDoc="0" locked="0" layoutInCell="1" allowOverlap="1" wp14:anchorId="6E545EAA" wp14:editId="75241D85">
                <wp:simplePos x="0" y="0"/>
                <wp:positionH relativeFrom="margin">
                  <wp:align>right</wp:align>
                </wp:positionH>
                <wp:positionV relativeFrom="paragraph">
                  <wp:posOffset>210820</wp:posOffset>
                </wp:positionV>
                <wp:extent cx="4371975" cy="2586038"/>
                <wp:effectExtent l="0" t="0" r="28575" b="24130"/>
                <wp:wrapNone/>
                <wp:docPr id="4" name="Zone de texte 4"/>
                <wp:cNvGraphicFramePr/>
                <a:graphic xmlns:a="http://schemas.openxmlformats.org/drawingml/2006/main">
                  <a:graphicData uri="http://schemas.microsoft.com/office/word/2010/wordprocessingShape">
                    <wps:wsp>
                      <wps:cNvSpPr txBox="1"/>
                      <wps:spPr>
                        <a:xfrm>
                          <a:off x="0" y="0"/>
                          <a:ext cx="4371975" cy="2586038"/>
                        </a:xfrm>
                        <a:prstGeom prst="flowChartAlternateProcess">
                          <a:avLst/>
                        </a:prstGeom>
                        <a:solidFill>
                          <a:schemeClr val="accent3">
                            <a:lumMod val="20000"/>
                            <a:lumOff val="80000"/>
                          </a:schemeClr>
                        </a:solidFill>
                        <a:ln w="6350">
                          <a:solidFill>
                            <a:prstClr val="black"/>
                          </a:solidFill>
                        </a:ln>
                      </wps:spPr>
                      <wps:txbx>
                        <w:txbxContent>
                          <w:p w14:paraId="6CE8C382" w14:textId="2553F1A2" w:rsidR="000520BE" w:rsidRPr="00425869" w:rsidRDefault="000520BE" w:rsidP="00D91430">
                            <w:pPr>
                              <w:spacing w:after="80"/>
                              <w:rPr>
                                <w:rFonts w:ascii="Arial Narrow" w:hAnsi="Arial Narrow"/>
                                <w:b/>
                                <w:bCs/>
                                <w:color w:val="FF0000"/>
                                <w:sz w:val="24"/>
                                <w:szCs w:val="24"/>
                              </w:rPr>
                            </w:pPr>
                            <w:r w:rsidRPr="00425869">
                              <w:rPr>
                                <w:rFonts w:ascii="Arial Narrow" w:hAnsi="Arial Narrow"/>
                                <w:b/>
                                <w:bCs/>
                                <w:color w:val="FF0000"/>
                                <w:sz w:val="24"/>
                                <w:szCs w:val="24"/>
                              </w:rPr>
                              <w:t>Faut-il déposer un préavis ?</w:t>
                            </w:r>
                          </w:p>
                          <w:p w14:paraId="029315BA" w14:textId="324DC391" w:rsidR="000520BE" w:rsidRDefault="000520BE" w:rsidP="00D91430">
                            <w:pPr>
                              <w:pStyle w:val="NormalWeb"/>
                              <w:spacing w:before="0" w:beforeAutospacing="0" w:after="40" w:afterAutospacing="0"/>
                              <w:jc w:val="both"/>
                              <w:rPr>
                                <w:rFonts w:ascii="Arial Narrow" w:hAnsi="Arial Narrow"/>
                                <w:sz w:val="22"/>
                                <w:szCs w:val="22"/>
                              </w:rPr>
                            </w:pPr>
                            <w:r w:rsidRPr="00AA633E">
                              <w:rPr>
                                <w:rFonts w:ascii="Arial Narrow" w:hAnsi="Arial Narrow"/>
                                <w:b/>
                                <w:bCs/>
                                <w:sz w:val="22"/>
                                <w:szCs w:val="22"/>
                              </w:rPr>
                              <w:t>Dans le secteur privé, la loi n’impose aucun préavis</w:t>
                            </w:r>
                            <w:r w:rsidRPr="000520BE">
                              <w:rPr>
                                <w:rFonts w:ascii="Arial Narrow" w:hAnsi="Arial Narrow"/>
                                <w:sz w:val="22"/>
                                <w:szCs w:val="22"/>
                              </w:rPr>
                              <w:t>. Une convention collective ne peut limiter ou réglementer l’exercice du droit de grève. L’employeur doit cependant connaître les revendications des salariés au moment du déclenchement de la grève.</w:t>
                            </w:r>
                          </w:p>
                          <w:p w14:paraId="5FB5408F" w14:textId="2E6284DC" w:rsidR="000520BE" w:rsidRDefault="000520BE" w:rsidP="00D91430">
                            <w:pPr>
                              <w:pStyle w:val="NormalWeb"/>
                              <w:spacing w:before="0" w:beforeAutospacing="0" w:after="40" w:afterAutospacing="0"/>
                              <w:jc w:val="both"/>
                              <w:rPr>
                                <w:rFonts w:ascii="Arial Narrow" w:hAnsi="Arial Narrow"/>
                              </w:rPr>
                            </w:pPr>
                            <w:r w:rsidRPr="00AA633E">
                              <w:rPr>
                                <w:rFonts w:ascii="Arial Narrow" w:hAnsi="Arial Narrow"/>
                                <w:b/>
                                <w:bCs/>
                                <w:sz w:val="22"/>
                                <w:szCs w:val="22"/>
                              </w:rPr>
                              <w:t>Dans la fonction publique et certaines entreprises en délégation de service public, un préavis doit obligatoirement être déposé par une ou plusieurs organisations syndicales représentatives, au moins cinq jours francs avant le début de la grève</w:t>
                            </w:r>
                            <w:r w:rsidRPr="000520BE">
                              <w:rPr>
                                <w:rFonts w:ascii="Arial Narrow" w:hAnsi="Arial Narrow"/>
                                <w:sz w:val="22"/>
                                <w:szCs w:val="22"/>
                              </w:rPr>
                              <w:t>. Le préavis doit préciser les revendications, le lieu, la date et la durée envisagée de la grève.</w:t>
                            </w:r>
                            <w:r>
                              <w:t xml:space="preserve"> </w:t>
                            </w:r>
                            <w:r w:rsidRPr="000520BE">
                              <w:rPr>
                                <w:rFonts w:ascii="Arial Narrow" w:hAnsi="Arial Narrow"/>
                              </w:rPr>
                              <w:t>Officiellement, le préavis est prévu pour permettre des négociations…</w:t>
                            </w:r>
                          </w:p>
                          <w:p w14:paraId="5422CD97" w14:textId="072DF8C7" w:rsidR="00AA633E" w:rsidRDefault="00AA633E" w:rsidP="00D91430">
                            <w:pPr>
                              <w:pStyle w:val="NormalWeb"/>
                              <w:spacing w:before="0" w:beforeAutospacing="0" w:after="40" w:afterAutospacing="0"/>
                              <w:jc w:val="both"/>
                              <w:rPr>
                                <w:rFonts w:ascii="Arial Narrow" w:hAnsi="Arial Narrow"/>
                                <w:sz w:val="22"/>
                                <w:szCs w:val="22"/>
                              </w:rPr>
                            </w:pPr>
                            <w:r w:rsidRPr="00AA633E">
                              <w:rPr>
                                <w:rFonts w:ascii="Arial Narrow" w:hAnsi="Arial Narrow"/>
                                <w:sz w:val="22"/>
                                <w:szCs w:val="22"/>
                              </w:rPr>
                              <w:t>À noter que pour les agents territoriaux, le dépôt d’un préavis n’est pas obligatoire dans les communes de moins de 10 000 habitants.</w:t>
                            </w:r>
                          </w:p>
                          <w:p w14:paraId="69974B31" w14:textId="6C2C847E" w:rsidR="00AA633E" w:rsidRPr="00AA633E" w:rsidRDefault="00AA633E" w:rsidP="000520BE">
                            <w:pPr>
                              <w:pStyle w:val="NormalWeb"/>
                              <w:spacing w:before="0" w:beforeAutospacing="0" w:after="0" w:afterAutospacing="0"/>
                              <w:jc w:val="both"/>
                              <w:rPr>
                                <w:rFonts w:ascii="Arial Narrow" w:hAnsi="Arial Narrow"/>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545EA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Zone de texte 4" o:spid="_x0000_s1027" type="#_x0000_t176" style="position:absolute;left:0;text-align:left;margin-left:293.05pt;margin-top:16.6pt;width:344.25pt;height:203.6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" fillcolor="#ededed [662]" strokeweight=".5pt">
                <v:textbox>
                  <w:txbxContent>
                    <w:p w14:paraId="6CE8C382" w14:textId="2553F1A2" w:rsidR="000520BE" w:rsidRPr="00425869" w:rsidRDefault="000520BE" w:rsidP="00D91430">
                      <w:pPr>
                        <w:spacing w:after="80"/>
                        <w:rPr>
                          <w:rFonts w:ascii="Arial Narrow" w:hAnsi="Arial Narrow"/>
                          <w:b/>
                          <w:bCs/>
                          <w:color w:val="FF0000"/>
                          <w:sz w:val="24"/>
                          <w:szCs w:val="24"/>
                        </w:rPr>
                      </w:pPr>
                      <w:r w:rsidRPr="00425869">
                        <w:rPr>
                          <w:rFonts w:ascii="Arial Narrow" w:hAnsi="Arial Narrow"/>
                          <w:b/>
                          <w:bCs/>
                          <w:color w:val="FF0000"/>
                          <w:sz w:val="24"/>
                          <w:szCs w:val="24"/>
                        </w:rPr>
                        <w:t>Faut-il déposer un préavis ?</w:t>
                      </w:r>
                    </w:p>
                    <w:p w14:paraId="029315BA" w14:textId="324DC391" w:rsidR="000520BE" w:rsidRDefault="000520BE" w:rsidP="00D91430">
                      <w:pPr>
                        <w:pStyle w:val="NormalWeb"/>
                        <w:spacing w:before="0" w:beforeAutospacing="0" w:after="40" w:afterAutospacing="0"/>
                        <w:jc w:val="both"/>
                        <w:rPr>
                          <w:rFonts w:ascii="Arial Narrow" w:hAnsi="Arial Narrow"/>
                          <w:sz w:val="22"/>
                          <w:szCs w:val="22"/>
                        </w:rPr>
                      </w:pPr>
                      <w:r w:rsidRPr="00AA633E">
                        <w:rPr>
                          <w:rFonts w:ascii="Arial Narrow" w:hAnsi="Arial Narrow"/>
                          <w:b/>
                          <w:bCs/>
                          <w:sz w:val="22"/>
                          <w:szCs w:val="22"/>
                        </w:rPr>
                        <w:t>Dans le secteur privé, la loi n’impose aucun préavis</w:t>
                      </w:r>
                      <w:r w:rsidRPr="000520BE">
                        <w:rPr>
                          <w:rFonts w:ascii="Arial Narrow" w:hAnsi="Arial Narrow"/>
                          <w:sz w:val="22"/>
                          <w:szCs w:val="22"/>
                        </w:rPr>
                        <w:t>. Une convention collective ne peut limiter ou réglementer l’exercice du droit de grève. L’employeur doit cependant connaître les revendications des salariés au moment du déclenchement de la grève.</w:t>
                      </w:r>
                    </w:p>
                    <w:p w14:paraId="5FB5408F" w14:textId="2E6284DC" w:rsidR="000520BE" w:rsidRDefault="000520BE" w:rsidP="00D91430">
                      <w:pPr>
                        <w:pStyle w:val="NormalWeb"/>
                        <w:spacing w:before="0" w:beforeAutospacing="0" w:after="40" w:afterAutospacing="0"/>
                        <w:jc w:val="both"/>
                        <w:rPr>
                          <w:rFonts w:ascii="Arial Narrow" w:hAnsi="Arial Narrow"/>
                        </w:rPr>
                      </w:pPr>
                      <w:r w:rsidRPr="00AA633E">
                        <w:rPr>
                          <w:rFonts w:ascii="Arial Narrow" w:hAnsi="Arial Narrow"/>
                          <w:b/>
                          <w:bCs/>
                          <w:sz w:val="22"/>
                          <w:szCs w:val="22"/>
                        </w:rPr>
                        <w:t>Dans la fonction publique et certaines entreprises en délégation de service public, un préavis doit obligatoirement être déposé par une ou plusieurs organisations syndicales représentatives, au moins cinq jours francs avant le début de la grève</w:t>
                      </w:r>
                      <w:r w:rsidRPr="000520BE">
                        <w:rPr>
                          <w:rFonts w:ascii="Arial Narrow" w:hAnsi="Arial Narrow"/>
                          <w:sz w:val="22"/>
                          <w:szCs w:val="22"/>
                        </w:rPr>
                        <w:t>. Le préavis doit préciser les revendications, le lieu, la date et la durée envisagée de la grève.</w:t>
                      </w:r>
                      <w:r>
                        <w:t xml:space="preserve"> </w:t>
                      </w:r>
                      <w:r w:rsidRPr="000520BE">
                        <w:rPr>
                          <w:rFonts w:ascii="Arial Narrow" w:hAnsi="Arial Narrow"/>
                        </w:rPr>
                        <w:t>Officiellement, le préavis est prévu pour permettre des négociations…</w:t>
                      </w:r>
                    </w:p>
                    <w:p w14:paraId="5422CD97" w14:textId="072DF8C7" w:rsidR="00AA633E" w:rsidRDefault="00AA633E" w:rsidP="00D91430">
                      <w:pPr>
                        <w:pStyle w:val="NormalWeb"/>
                        <w:spacing w:before="0" w:beforeAutospacing="0" w:after="40" w:afterAutospacing="0"/>
                        <w:jc w:val="both"/>
                        <w:rPr>
                          <w:rFonts w:ascii="Arial Narrow" w:hAnsi="Arial Narrow"/>
                          <w:sz w:val="22"/>
                          <w:szCs w:val="22"/>
                        </w:rPr>
                      </w:pPr>
                      <w:r w:rsidRPr="00AA633E">
                        <w:rPr>
                          <w:rFonts w:ascii="Arial Narrow" w:hAnsi="Arial Narrow"/>
                          <w:sz w:val="22"/>
                          <w:szCs w:val="22"/>
                        </w:rPr>
                        <w:t>À noter que pour les agents territoriaux, le dépôt d’un préavis n’est pas obligatoire dans les communes de moins de 10 000 habitants.</w:t>
                      </w:r>
                    </w:p>
                    <w:p w14:paraId="69974B31" w14:textId="6C2C847E" w:rsidR="00AA633E" w:rsidRPr="00AA633E" w:rsidRDefault="00AA633E" w:rsidP="000520BE">
                      <w:pPr>
                        <w:pStyle w:val="NormalWeb"/>
                        <w:spacing w:before="0" w:beforeAutospacing="0" w:after="0" w:afterAutospacing="0"/>
                        <w:jc w:val="both"/>
                        <w:rPr>
                          <w:rFonts w:ascii="Arial Narrow" w:hAnsi="Arial Narrow"/>
                          <w:sz w:val="12"/>
                          <w:szCs w:val="12"/>
                        </w:rPr>
                      </w:pPr>
                    </w:p>
                  </w:txbxContent>
                </v:textbox>
                <w10:wrap anchorx="margin"/>
              </v:shape>
            </w:pict>
          </mc:Fallback>
        </mc:AlternateContent>
      </w:r>
      <w:r>
        <w:rPr>
          <w:rFonts w:ascii="Arial Rounded MT Bold" w:hAnsi="Arial Rounded MT Bold"/>
          <w:noProof/>
          <w:sz w:val="28"/>
          <w:szCs w:val="28"/>
        </w:rPr>
        <mc:AlternateContent>
          <mc:Choice Requires="wps">
            <w:drawing>
              <wp:anchor distT="0" distB="0" distL="114300" distR="114300" simplePos="0" relativeHeight="251661312" behindDoc="0" locked="0" layoutInCell="1" allowOverlap="1" wp14:anchorId="7E2B4EAE" wp14:editId="529DF93F">
                <wp:simplePos x="0" y="0"/>
                <wp:positionH relativeFrom="column">
                  <wp:posOffset>-89852</wp:posOffset>
                </wp:positionH>
                <wp:positionV relativeFrom="paragraph">
                  <wp:posOffset>301308</wp:posOffset>
                </wp:positionV>
                <wp:extent cx="3067050" cy="1400175"/>
                <wp:effectExtent l="0" t="0" r="19050" b="47625"/>
                <wp:wrapNone/>
                <wp:docPr id="2" name="Zone de texte 2"/>
                <wp:cNvGraphicFramePr/>
                <a:graphic xmlns:a="http://schemas.openxmlformats.org/drawingml/2006/main">
                  <a:graphicData uri="http://schemas.microsoft.com/office/word/2010/wordprocessingShape">
                    <wps:wsp>
                      <wps:cNvSpPr txBox="1"/>
                      <wps:spPr>
                        <a:xfrm>
                          <a:off x="0" y="0"/>
                          <a:ext cx="3067050" cy="1400175"/>
                        </a:xfrm>
                        <a:prstGeom prst="flowChartAlternateProcess">
                          <a:avLst/>
                        </a:prstGeom>
                        <a:solidFill>
                          <a:srgbClr val="FF99FF"/>
                        </a:solidFill>
                        <a:ln w="6350">
                          <a:solidFill>
                            <a:prstClr val="black"/>
                          </a:solidFill>
                        </a:ln>
                      </wps:spPr>
                      <wps:txbx>
                        <w:txbxContent>
                          <w:p w14:paraId="6AC6F5A1" w14:textId="06FDB874" w:rsidR="000520BE" w:rsidRPr="00425869" w:rsidRDefault="000520BE" w:rsidP="00D91430">
                            <w:pPr>
                              <w:pStyle w:val="NormalWeb"/>
                              <w:spacing w:before="0" w:beforeAutospacing="0" w:after="80" w:afterAutospacing="0"/>
                              <w:jc w:val="both"/>
                              <w:rPr>
                                <w:rFonts w:ascii="Arial Narrow" w:hAnsi="Arial Narrow"/>
                                <w:b/>
                                <w:bCs/>
                                <w:color w:val="FF0000"/>
                              </w:rPr>
                            </w:pPr>
                            <w:r w:rsidRPr="00425869">
                              <w:rPr>
                                <w:rFonts w:ascii="Arial Narrow" w:hAnsi="Arial Narrow"/>
                                <w:b/>
                                <w:bCs/>
                                <w:color w:val="FF0000"/>
                              </w:rPr>
                              <w:t>Qui peut faire grève ?</w:t>
                            </w:r>
                          </w:p>
                          <w:p w14:paraId="6F7C12E4" w14:textId="316A63B9" w:rsidR="00752D46" w:rsidRPr="00752D46" w:rsidRDefault="00752D46" w:rsidP="00D91430">
                            <w:pPr>
                              <w:pStyle w:val="NormalWeb"/>
                              <w:spacing w:before="0" w:beforeAutospacing="0" w:after="80" w:afterAutospacing="0"/>
                              <w:jc w:val="both"/>
                              <w:rPr>
                                <w:rFonts w:ascii="Arial Narrow" w:hAnsi="Arial Narrow"/>
                                <w:sz w:val="22"/>
                                <w:szCs w:val="22"/>
                              </w:rPr>
                            </w:pPr>
                            <w:r w:rsidRPr="000520BE">
                              <w:rPr>
                                <w:rFonts w:ascii="Arial Narrow" w:hAnsi="Arial Narrow"/>
                                <w:b/>
                                <w:bCs/>
                                <w:sz w:val="22"/>
                                <w:szCs w:val="22"/>
                              </w:rPr>
                              <w:t>Tous les salariés du secteur privé et tous les agents de la fonction publique</w:t>
                            </w:r>
                            <w:r>
                              <w:rPr>
                                <w:rFonts w:ascii="Arial Narrow" w:hAnsi="Arial Narrow"/>
                                <w:sz w:val="22"/>
                                <w:szCs w:val="22"/>
                              </w:rPr>
                              <w:t xml:space="preserve"> (sauf les policiers, les personnels de la </w:t>
                            </w:r>
                            <w:r w:rsidR="00425869">
                              <w:rPr>
                                <w:rFonts w:ascii="Arial Narrow" w:hAnsi="Arial Narrow"/>
                                <w:sz w:val="22"/>
                                <w:szCs w:val="22"/>
                              </w:rPr>
                              <w:t>pénitentiaire…</w:t>
                            </w:r>
                            <w:r w:rsidR="000520BE">
                              <w:rPr>
                                <w:rFonts w:ascii="Arial Narrow" w:hAnsi="Arial Narrow"/>
                                <w:sz w:val="22"/>
                                <w:szCs w:val="22"/>
                              </w:rPr>
                              <w:t xml:space="preserve"> qui, s’ils travaillent ce jour-là, peuvent déposer un jour de congé)</w:t>
                            </w:r>
                            <w:r w:rsidRPr="00752D46">
                              <w:rPr>
                                <w:rFonts w:ascii="Arial Narrow" w:hAnsi="Arial Narrow"/>
                                <w:sz w:val="22"/>
                                <w:szCs w:val="22"/>
                              </w:rPr>
                              <w:t xml:space="preserve">, </w:t>
                            </w:r>
                            <w:r w:rsidRPr="000520BE">
                              <w:rPr>
                                <w:rFonts w:ascii="Arial Narrow" w:hAnsi="Arial Narrow"/>
                                <w:b/>
                                <w:bCs/>
                                <w:sz w:val="22"/>
                                <w:szCs w:val="22"/>
                              </w:rPr>
                              <w:t>peuvent se mettre en grève,</w:t>
                            </w:r>
                            <w:r w:rsidRPr="00752D46">
                              <w:rPr>
                                <w:rFonts w:ascii="Arial Narrow" w:hAnsi="Arial Narrow"/>
                                <w:sz w:val="22"/>
                                <w:szCs w:val="22"/>
                              </w:rPr>
                              <w:t xml:space="preserve"> qu’ils soient syndiqués ou non. C’est un droit fondamental, protégé par la Constitution. </w:t>
                            </w:r>
                          </w:p>
                          <w:p w14:paraId="5BEC3678" w14:textId="77777777" w:rsidR="00752D46" w:rsidRDefault="00752D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B4EAE" id="Zone de texte 2" o:spid="_x0000_s1028" type="#_x0000_t176" style="position:absolute;left:0;text-align:left;margin-left:-7.05pt;margin-top:23.75pt;width:241.5pt;height:1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" fillcolor="#f9f" strokeweight=".5pt">
                <v:textbox>
                  <w:txbxContent>
                    <w:p w14:paraId="6AC6F5A1" w14:textId="06FDB874" w:rsidR="000520BE" w:rsidRPr="00425869" w:rsidRDefault="000520BE" w:rsidP="00D91430">
                      <w:pPr>
                        <w:pStyle w:val="NormalWeb"/>
                        <w:spacing w:before="0" w:beforeAutospacing="0" w:after="80" w:afterAutospacing="0"/>
                        <w:jc w:val="both"/>
                        <w:rPr>
                          <w:rFonts w:ascii="Arial Narrow" w:hAnsi="Arial Narrow"/>
                          <w:b/>
                          <w:bCs/>
                          <w:color w:val="FF0000"/>
                        </w:rPr>
                      </w:pPr>
                      <w:r w:rsidRPr="00425869">
                        <w:rPr>
                          <w:rFonts w:ascii="Arial Narrow" w:hAnsi="Arial Narrow"/>
                          <w:b/>
                          <w:bCs/>
                          <w:color w:val="FF0000"/>
                        </w:rPr>
                        <w:t>Qui peut faire grève ?</w:t>
                      </w:r>
                    </w:p>
                    <w:p w14:paraId="6F7C12E4" w14:textId="316A63B9" w:rsidR="00752D46" w:rsidRPr="00752D46" w:rsidRDefault="00752D46" w:rsidP="00D91430">
                      <w:pPr>
                        <w:pStyle w:val="NormalWeb"/>
                        <w:spacing w:before="0" w:beforeAutospacing="0" w:after="80" w:afterAutospacing="0"/>
                        <w:jc w:val="both"/>
                        <w:rPr>
                          <w:rFonts w:ascii="Arial Narrow" w:hAnsi="Arial Narrow"/>
                          <w:sz w:val="22"/>
                          <w:szCs w:val="22"/>
                        </w:rPr>
                      </w:pPr>
                      <w:r w:rsidRPr="000520BE">
                        <w:rPr>
                          <w:rFonts w:ascii="Arial Narrow" w:hAnsi="Arial Narrow"/>
                          <w:b/>
                          <w:bCs/>
                          <w:sz w:val="22"/>
                          <w:szCs w:val="22"/>
                        </w:rPr>
                        <w:t>Tous les salariés du secteur privé et tous les agents de la fonction publique</w:t>
                      </w:r>
                      <w:r>
                        <w:rPr>
                          <w:rFonts w:ascii="Arial Narrow" w:hAnsi="Arial Narrow"/>
                          <w:sz w:val="22"/>
                          <w:szCs w:val="22"/>
                        </w:rPr>
                        <w:t xml:space="preserve"> (sauf les policiers, les personnels de la </w:t>
                      </w:r>
                      <w:r w:rsidR="00425869">
                        <w:rPr>
                          <w:rFonts w:ascii="Arial Narrow" w:hAnsi="Arial Narrow"/>
                          <w:sz w:val="22"/>
                          <w:szCs w:val="22"/>
                        </w:rPr>
                        <w:t>pénitentiaire…</w:t>
                      </w:r>
                      <w:r w:rsidR="000520BE">
                        <w:rPr>
                          <w:rFonts w:ascii="Arial Narrow" w:hAnsi="Arial Narrow"/>
                          <w:sz w:val="22"/>
                          <w:szCs w:val="22"/>
                        </w:rPr>
                        <w:t xml:space="preserve"> qui, s’ils travaillent ce jour-là, peuvent déposer un jour de congé)</w:t>
                      </w:r>
                      <w:r w:rsidRPr="00752D46">
                        <w:rPr>
                          <w:rFonts w:ascii="Arial Narrow" w:hAnsi="Arial Narrow"/>
                          <w:sz w:val="22"/>
                          <w:szCs w:val="22"/>
                        </w:rPr>
                        <w:t xml:space="preserve">, </w:t>
                      </w:r>
                      <w:r w:rsidRPr="000520BE">
                        <w:rPr>
                          <w:rFonts w:ascii="Arial Narrow" w:hAnsi="Arial Narrow"/>
                          <w:b/>
                          <w:bCs/>
                          <w:sz w:val="22"/>
                          <w:szCs w:val="22"/>
                        </w:rPr>
                        <w:t>peuvent se mettre en grève,</w:t>
                      </w:r>
                      <w:r w:rsidRPr="00752D46">
                        <w:rPr>
                          <w:rFonts w:ascii="Arial Narrow" w:hAnsi="Arial Narrow"/>
                          <w:sz w:val="22"/>
                          <w:szCs w:val="22"/>
                        </w:rPr>
                        <w:t xml:space="preserve"> qu’ils soient syndiqués ou non. C’est un droit fondamental, protégé par la Constitution. </w:t>
                      </w:r>
                    </w:p>
                    <w:p w14:paraId="5BEC3678" w14:textId="77777777" w:rsidR="00752D46" w:rsidRDefault="00752D46"/>
                  </w:txbxContent>
                </v:textbox>
              </v:shape>
            </w:pict>
          </mc:Fallback>
        </mc:AlternateContent>
      </w:r>
    </w:p>
    <w:p w14:paraId="3DF020FC" w14:textId="6AF2D4F9" w:rsidR="0047399F" w:rsidRDefault="0047399F" w:rsidP="002A5829">
      <w:pPr>
        <w:jc w:val="center"/>
        <w:rPr>
          <w:b/>
        </w:rPr>
      </w:pPr>
    </w:p>
    <w:p w14:paraId="402E47BA" w14:textId="4BC8ACE1" w:rsidR="0047399F" w:rsidRPr="0012197B" w:rsidRDefault="0047399F" w:rsidP="002A5829">
      <w:pPr>
        <w:jc w:val="center"/>
        <w:rPr>
          <w:b/>
          <w:sz w:val="8"/>
          <w:szCs w:val="8"/>
        </w:rPr>
      </w:pPr>
    </w:p>
    <w:p w14:paraId="4A827ECA" w14:textId="77777777" w:rsidR="0047399F" w:rsidRPr="0012197B" w:rsidRDefault="0047399F" w:rsidP="002A5829">
      <w:pPr>
        <w:jc w:val="both"/>
        <w:rPr>
          <w:sz w:val="8"/>
          <w:szCs w:val="8"/>
        </w:rPr>
        <w:sectPr w:rsidR="0047399F" w:rsidRPr="0012197B" w:rsidSect="00D91430">
          <w:pgSz w:w="12240" w:h="15840"/>
          <w:pgMar w:top="284" w:right="284" w:bottom="284" w:left="284" w:header="709" w:footer="709" w:gutter="0"/>
          <w:cols w:space="708"/>
          <w:docGrid w:linePitch="360"/>
        </w:sectPr>
      </w:pPr>
    </w:p>
    <w:p w14:paraId="458DAB0D" w14:textId="08552C0A" w:rsidR="00881E30" w:rsidRPr="0012197B" w:rsidRDefault="000A4E03" w:rsidP="00752D46">
      <w:pPr>
        <w:spacing w:after="0" w:line="240" w:lineRule="auto"/>
        <w:jc w:val="both"/>
        <w:rPr>
          <w:rFonts w:ascii="Arial Rounded MT Bold" w:hAnsi="Arial Rounded MT Bold"/>
          <w:sz w:val="28"/>
          <w:szCs w:val="28"/>
        </w:rPr>
      </w:pPr>
      <w:r>
        <w:rPr>
          <w:rFonts w:ascii="Arial Rounded MT Bold" w:hAnsi="Arial Rounded MT Bold"/>
          <w:noProof/>
          <w:sz w:val="28"/>
          <w:szCs w:val="28"/>
        </w:rPr>
        <mc:AlternateContent>
          <mc:Choice Requires="wps">
            <w:drawing>
              <wp:anchor distT="0" distB="0" distL="114300" distR="114300" simplePos="0" relativeHeight="251667456" behindDoc="0" locked="0" layoutInCell="1" allowOverlap="1" wp14:anchorId="1731F7CD" wp14:editId="4687407E">
                <wp:simplePos x="0" y="0"/>
                <wp:positionH relativeFrom="margin">
                  <wp:align>left</wp:align>
                </wp:positionH>
                <wp:positionV relativeFrom="paragraph">
                  <wp:posOffset>6125210</wp:posOffset>
                </wp:positionV>
                <wp:extent cx="3057525" cy="1628775"/>
                <wp:effectExtent l="0" t="0" r="28575" b="28575"/>
                <wp:wrapNone/>
                <wp:docPr id="9" name="Zone de texte 9"/>
                <wp:cNvGraphicFramePr/>
                <a:graphic xmlns:a="http://schemas.openxmlformats.org/drawingml/2006/main">
                  <a:graphicData uri="http://schemas.microsoft.com/office/word/2010/wordprocessingShape">
                    <wps:wsp>
                      <wps:cNvSpPr txBox="1"/>
                      <wps:spPr>
                        <a:xfrm>
                          <a:off x="0" y="0"/>
                          <a:ext cx="3057525" cy="1628775"/>
                        </a:xfrm>
                        <a:prstGeom prst="flowChartAlternateProcess">
                          <a:avLst/>
                        </a:prstGeom>
                        <a:solidFill>
                          <a:srgbClr val="FFCCFF"/>
                        </a:solidFill>
                        <a:ln w="6350">
                          <a:solidFill>
                            <a:prstClr val="black"/>
                          </a:solidFill>
                        </a:ln>
                      </wps:spPr>
                      <wps:txbx>
                        <w:txbxContent>
                          <w:p w14:paraId="2ED05196" w14:textId="5D312FEA" w:rsidR="00A84C9B" w:rsidRPr="0010680F" w:rsidRDefault="0010680F" w:rsidP="00D91430">
                            <w:pPr>
                              <w:spacing w:after="80"/>
                              <w:jc w:val="both"/>
                              <w:rPr>
                                <w:rFonts w:ascii="Arial Narrow" w:hAnsi="Arial Narrow"/>
                                <w:b/>
                                <w:bCs/>
                                <w:color w:val="FF0000"/>
                                <w:sz w:val="24"/>
                                <w:szCs w:val="24"/>
                              </w:rPr>
                            </w:pPr>
                            <w:r w:rsidRPr="0010680F">
                              <w:rPr>
                                <w:rFonts w:ascii="Arial Narrow" w:hAnsi="Arial Narrow"/>
                                <w:b/>
                                <w:bCs/>
                                <w:color w:val="FF0000"/>
                                <w:sz w:val="24"/>
                                <w:szCs w:val="24"/>
                              </w:rPr>
                              <w:t>Peut-on être sanctionné pour faits de grève ?</w:t>
                            </w:r>
                          </w:p>
                          <w:p w14:paraId="37CA0A2D" w14:textId="741F92AF" w:rsidR="0010680F" w:rsidRPr="0010680F" w:rsidRDefault="0010680F" w:rsidP="00D91430">
                            <w:pPr>
                              <w:spacing w:after="80" w:line="240" w:lineRule="auto"/>
                              <w:jc w:val="both"/>
                              <w:rPr>
                                <w:rFonts w:ascii="Arial Narrow" w:hAnsi="Arial Narrow"/>
                              </w:rPr>
                            </w:pPr>
                            <w:r w:rsidRPr="0010680F">
                              <w:rPr>
                                <w:rFonts w:ascii="Arial Narrow" w:hAnsi="Arial Narrow"/>
                                <w:b/>
                                <w:bCs/>
                              </w:rPr>
                              <w:t>Non, aucun travailleur ne peut subir de sanction ou de discrimination pour avoir fait grève dans les conditions légales.</w:t>
                            </w:r>
                            <w:r w:rsidRPr="0010680F">
                              <w:rPr>
                                <w:rFonts w:ascii="Arial Narrow" w:hAnsi="Arial Narrow"/>
                              </w:rPr>
                              <w:t xml:space="preserve"> Tout licenciement motivé sur ce fondement est nul. En revanche, l’atteinte à la liberté de travail des non-grévistes, une séquestration ou un acte de violence constituent une faute lourde justifiant un licenciement, même pendant la grève.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1F7CD" id="Zone de texte 9" o:spid="_x0000_s1029" type="#_x0000_t176" style="position:absolute;left:0;text-align:left;margin-left:0;margin-top:482.3pt;width:240.75pt;height:128.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" fillcolor="#fcf" strokeweight=".5pt">
                <v:textbox>
                  <w:txbxContent>
                    <w:p w14:paraId="2ED05196" w14:textId="5D312FEA" w:rsidR="00A84C9B" w:rsidRPr="0010680F" w:rsidRDefault="0010680F" w:rsidP="00D91430">
                      <w:pPr>
                        <w:spacing w:after="80"/>
                        <w:jc w:val="both"/>
                        <w:rPr>
                          <w:rFonts w:ascii="Arial Narrow" w:hAnsi="Arial Narrow"/>
                          <w:b/>
                          <w:bCs/>
                          <w:color w:val="FF0000"/>
                          <w:sz w:val="24"/>
                          <w:szCs w:val="24"/>
                        </w:rPr>
                      </w:pPr>
                      <w:r w:rsidRPr="0010680F">
                        <w:rPr>
                          <w:rFonts w:ascii="Arial Narrow" w:hAnsi="Arial Narrow"/>
                          <w:b/>
                          <w:bCs/>
                          <w:color w:val="FF0000"/>
                          <w:sz w:val="24"/>
                          <w:szCs w:val="24"/>
                        </w:rPr>
                        <w:t>Peut-on être sanctionné pour faits de grève ?</w:t>
                      </w:r>
                    </w:p>
                    <w:p w14:paraId="37CA0A2D" w14:textId="741F92AF" w:rsidR="0010680F" w:rsidRPr="0010680F" w:rsidRDefault="0010680F" w:rsidP="00D91430">
                      <w:pPr>
                        <w:spacing w:after="80" w:line="240" w:lineRule="auto"/>
                        <w:jc w:val="both"/>
                        <w:rPr>
                          <w:rFonts w:ascii="Arial Narrow" w:hAnsi="Arial Narrow"/>
                        </w:rPr>
                      </w:pPr>
                      <w:r w:rsidRPr="0010680F">
                        <w:rPr>
                          <w:rFonts w:ascii="Arial Narrow" w:hAnsi="Arial Narrow"/>
                          <w:b/>
                          <w:bCs/>
                        </w:rPr>
                        <w:t>Non, aucun travailleur ne peut subir de sanction ou de discrimination pour avoir fait grève dans les conditions légales.</w:t>
                      </w:r>
                      <w:r w:rsidRPr="0010680F">
                        <w:rPr>
                          <w:rFonts w:ascii="Arial Narrow" w:hAnsi="Arial Narrow"/>
                        </w:rPr>
                        <w:t xml:space="preserve"> Tout licenciement motivé sur ce fondement est nul. En revanche, l’atteinte à la liberté de travail des non-grévistes, une séquestration ou un acte de violence constituent une faute lourde justifiant un licenciement, même pendant la grève.</w:t>
                      </w:r>
                    </w:p>
                  </w:txbxContent>
                </v:textbox>
                <w10:wrap anchorx="margin"/>
              </v:shape>
            </w:pict>
          </mc:Fallback>
        </mc:AlternateContent>
      </w:r>
      <w:r>
        <w:rPr>
          <w:rFonts w:ascii="Arial Rounded MT Bold" w:hAnsi="Arial Rounded MT Bold"/>
          <w:noProof/>
          <w:sz w:val="28"/>
          <w:szCs w:val="28"/>
        </w:rPr>
        <mc:AlternateContent>
          <mc:Choice Requires="wps">
            <w:drawing>
              <wp:anchor distT="0" distB="0" distL="114300" distR="114300" simplePos="0" relativeHeight="251663360" behindDoc="0" locked="0" layoutInCell="1" allowOverlap="1" wp14:anchorId="0015B3EE" wp14:editId="196181BB">
                <wp:simplePos x="0" y="0"/>
                <wp:positionH relativeFrom="margin">
                  <wp:posOffset>-46990</wp:posOffset>
                </wp:positionH>
                <wp:positionV relativeFrom="paragraph">
                  <wp:posOffset>1976121</wp:posOffset>
                </wp:positionV>
                <wp:extent cx="3067050" cy="4071938"/>
                <wp:effectExtent l="0" t="0" r="19050" b="24130"/>
                <wp:wrapNone/>
                <wp:docPr id="5" name="Zone de texte 5"/>
                <wp:cNvGraphicFramePr/>
                <a:graphic xmlns:a="http://schemas.openxmlformats.org/drawingml/2006/main">
                  <a:graphicData uri="http://schemas.microsoft.com/office/word/2010/wordprocessingShape">
                    <wps:wsp>
                      <wps:cNvSpPr txBox="1"/>
                      <wps:spPr>
                        <a:xfrm>
                          <a:off x="0" y="0"/>
                          <a:ext cx="3067050" cy="4071938"/>
                        </a:xfrm>
                        <a:prstGeom prst="flowChartAlternateProcess">
                          <a:avLst/>
                        </a:prstGeom>
                        <a:solidFill>
                          <a:schemeClr val="lt1"/>
                        </a:solidFill>
                        <a:ln w="6350">
                          <a:solidFill>
                            <a:prstClr val="black"/>
                          </a:solidFill>
                        </a:ln>
                      </wps:spPr>
                      <wps:txbx>
                        <w:txbxContent>
                          <w:p w14:paraId="5AA3CC1B" w14:textId="5D4A5EAD" w:rsidR="00425869" w:rsidRDefault="00425869" w:rsidP="00D91430">
                            <w:pPr>
                              <w:spacing w:after="80"/>
                              <w:rPr>
                                <w:rFonts w:ascii="Arial Narrow" w:hAnsi="Arial Narrow"/>
                                <w:b/>
                                <w:bCs/>
                                <w:color w:val="FF0000"/>
                                <w:sz w:val="24"/>
                                <w:szCs w:val="24"/>
                              </w:rPr>
                            </w:pPr>
                            <w:r w:rsidRPr="00425869">
                              <w:rPr>
                                <w:rFonts w:ascii="Arial Narrow" w:hAnsi="Arial Narrow"/>
                                <w:b/>
                                <w:bCs/>
                                <w:color w:val="FF0000"/>
                                <w:sz w:val="24"/>
                                <w:szCs w:val="24"/>
                              </w:rPr>
                              <w:t>Doit-on avertir son employeur ?</w:t>
                            </w:r>
                          </w:p>
                          <w:p w14:paraId="55688A40" w14:textId="5B4F6B7F" w:rsidR="00425869" w:rsidRDefault="00425869" w:rsidP="00D91430">
                            <w:pPr>
                              <w:pStyle w:val="NormalWeb"/>
                              <w:spacing w:before="0" w:beforeAutospacing="0" w:after="40" w:afterAutospacing="0"/>
                              <w:jc w:val="both"/>
                              <w:rPr>
                                <w:rFonts w:ascii="Arial Narrow" w:hAnsi="Arial Narrow"/>
                                <w:sz w:val="22"/>
                                <w:szCs w:val="22"/>
                              </w:rPr>
                            </w:pPr>
                            <w:r w:rsidRPr="00741504">
                              <w:rPr>
                                <w:rFonts w:ascii="Arial Narrow" w:hAnsi="Arial Narrow"/>
                                <w:b/>
                                <w:bCs/>
                                <w:sz w:val="22"/>
                                <w:szCs w:val="22"/>
                              </w:rPr>
                              <w:t>Il n’existe aucun délai de prévenance de l’employeur</w:t>
                            </w:r>
                            <w:r w:rsidRPr="00425869">
                              <w:rPr>
                                <w:rFonts w:ascii="Arial Narrow" w:hAnsi="Arial Narrow"/>
                                <w:sz w:val="22"/>
                                <w:szCs w:val="22"/>
                              </w:rPr>
                              <w:t>. En théorie, le salarié peut se déclarer gréviste une fois de retour au travail, à l’issue de la mobilisation. Ce délai peut cependant s’apprécier en fonction de l’activité ou de la nature des revendications.</w:t>
                            </w:r>
                          </w:p>
                          <w:p w14:paraId="268CA107" w14:textId="58C39149" w:rsidR="00425869" w:rsidRDefault="00425869" w:rsidP="00D91430">
                            <w:pPr>
                              <w:pStyle w:val="NormalWeb"/>
                              <w:spacing w:before="0" w:beforeAutospacing="0" w:after="40" w:afterAutospacing="0"/>
                              <w:jc w:val="both"/>
                              <w:rPr>
                                <w:rFonts w:ascii="Arial Narrow" w:hAnsi="Arial Narrow"/>
                                <w:sz w:val="22"/>
                                <w:szCs w:val="22"/>
                              </w:rPr>
                            </w:pPr>
                            <w:r w:rsidRPr="00425869">
                              <w:rPr>
                                <w:rFonts w:ascii="Arial Narrow" w:hAnsi="Arial Narrow"/>
                                <w:sz w:val="22"/>
                                <w:szCs w:val="22"/>
                              </w:rPr>
                              <w:t>Attention, pour les professions soumises à des restrictions ou à un service minimum (enseignants du premier degré, transports publics…), l’agent doit se déclarer gréviste au moins 48 heures à l’avance.</w:t>
                            </w:r>
                          </w:p>
                          <w:p w14:paraId="7C0A52F8" w14:textId="77777777" w:rsidR="00425869" w:rsidRPr="00425869" w:rsidRDefault="00425869" w:rsidP="00D91430">
                            <w:pPr>
                              <w:pStyle w:val="NormalWeb"/>
                              <w:spacing w:before="0" w:beforeAutospacing="0" w:after="40" w:afterAutospacing="0"/>
                              <w:jc w:val="both"/>
                              <w:rPr>
                                <w:rFonts w:ascii="Arial Narrow" w:hAnsi="Arial Narrow"/>
                                <w:sz w:val="22"/>
                                <w:szCs w:val="22"/>
                              </w:rPr>
                            </w:pPr>
                            <w:r w:rsidRPr="00425869">
                              <w:rPr>
                                <w:rFonts w:ascii="Arial Narrow" w:hAnsi="Arial Narrow"/>
                                <w:sz w:val="22"/>
                                <w:szCs w:val="22"/>
                              </w:rPr>
                              <w:t>En cas de grève portant gravement atteinte à la continuité du service public ou aux besoins de la population, certains agents peuvent être réquisitionnés. La réquisition peut être décidée par les ministres, les préfets ou les directeurs des structures répondant à un besoin essentiel. Elle doit être motivée et peut faire l’objet d’un recours au tribunal administratif. Ce pouvoir de réquisition générale n’est pas limité aux seuls services publics et peut par exception concerner des grévistes d’une entreprise privée.</w:t>
                            </w:r>
                          </w:p>
                          <w:p w14:paraId="091EF6BB" w14:textId="03EC1C49" w:rsidR="00425869" w:rsidRPr="00425869" w:rsidRDefault="00425869" w:rsidP="00741504">
                            <w:pPr>
                              <w:spacing w:after="0"/>
                              <w:rPr>
                                <w:rFonts w:ascii="Arial Narrow" w:hAnsi="Arial Narrow"/>
                                <w:b/>
                                <w:bCs/>
                                <w:color w:val="FF0000"/>
                              </w:rPr>
                            </w:pPr>
                          </w:p>
                          <w:p w14:paraId="1405C06A" w14:textId="77777777" w:rsidR="00425869" w:rsidRPr="00425869" w:rsidRDefault="00425869">
                            <w:pPr>
                              <w:rPr>
                                <w:rFonts w:ascii="Arial Narrow" w:hAnsi="Arial Narrow"/>
                                <w:b/>
                                <w:bCs/>
                                <w:color w:val="FF0000"/>
                              </w:rPr>
                            </w:pPr>
                          </w:p>
                          <w:p w14:paraId="0D4B44E8" w14:textId="1B9F37AC" w:rsidR="00425869" w:rsidRDefault="00425869"/>
                          <w:p w14:paraId="46278E96" w14:textId="77777777" w:rsidR="00425869" w:rsidRDefault="004258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5B3EE" id="Zone de texte 5" o:spid="_x0000_s1030" type="#_x0000_t176" style="position:absolute;left:0;text-align:left;margin-left:-3.7pt;margin-top:155.6pt;width:241.5pt;height:320.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" fillcolor="white [3201]" strokeweight=".5pt">
                <v:textbox>
                  <w:txbxContent>
                    <w:p w14:paraId="5AA3CC1B" w14:textId="5D4A5EAD" w:rsidR="00425869" w:rsidRDefault="00425869" w:rsidP="00D91430">
                      <w:pPr>
                        <w:spacing w:after="80"/>
                        <w:rPr>
                          <w:rFonts w:ascii="Arial Narrow" w:hAnsi="Arial Narrow"/>
                          <w:b/>
                          <w:bCs/>
                          <w:color w:val="FF0000"/>
                          <w:sz w:val="24"/>
                          <w:szCs w:val="24"/>
                        </w:rPr>
                      </w:pPr>
                      <w:r w:rsidRPr="00425869">
                        <w:rPr>
                          <w:rFonts w:ascii="Arial Narrow" w:hAnsi="Arial Narrow"/>
                          <w:b/>
                          <w:bCs/>
                          <w:color w:val="FF0000"/>
                          <w:sz w:val="24"/>
                          <w:szCs w:val="24"/>
                        </w:rPr>
                        <w:t>Doit-on avertir son employeur ?</w:t>
                      </w:r>
                    </w:p>
                    <w:p w14:paraId="55688A40" w14:textId="5B4F6B7F" w:rsidR="00425869" w:rsidRDefault="00425869" w:rsidP="00D91430">
                      <w:pPr>
                        <w:pStyle w:val="NormalWeb"/>
                        <w:spacing w:before="0" w:beforeAutospacing="0" w:after="40" w:afterAutospacing="0"/>
                        <w:jc w:val="both"/>
                        <w:rPr>
                          <w:rFonts w:ascii="Arial Narrow" w:hAnsi="Arial Narrow"/>
                          <w:sz w:val="22"/>
                          <w:szCs w:val="22"/>
                        </w:rPr>
                      </w:pPr>
                      <w:r w:rsidRPr="00741504">
                        <w:rPr>
                          <w:rFonts w:ascii="Arial Narrow" w:hAnsi="Arial Narrow"/>
                          <w:b/>
                          <w:bCs/>
                          <w:sz w:val="22"/>
                          <w:szCs w:val="22"/>
                        </w:rPr>
                        <w:t>Il n’existe aucun délai de prévenance de l’employeur</w:t>
                      </w:r>
                      <w:r w:rsidRPr="00425869">
                        <w:rPr>
                          <w:rFonts w:ascii="Arial Narrow" w:hAnsi="Arial Narrow"/>
                          <w:sz w:val="22"/>
                          <w:szCs w:val="22"/>
                        </w:rPr>
                        <w:t>. En théorie, le salarié peut se déclarer gréviste une fois de retour au travail, à l’issue de la mobilisation. Ce délai peut cependant s’apprécier en fonction de l’activité ou de la nature des revendications.</w:t>
                      </w:r>
                    </w:p>
                    <w:p w14:paraId="268CA107" w14:textId="58C39149" w:rsidR="00425869" w:rsidRDefault="00425869" w:rsidP="00D91430">
                      <w:pPr>
                        <w:pStyle w:val="NormalWeb"/>
                        <w:spacing w:before="0" w:beforeAutospacing="0" w:after="40" w:afterAutospacing="0"/>
                        <w:jc w:val="both"/>
                        <w:rPr>
                          <w:rFonts w:ascii="Arial Narrow" w:hAnsi="Arial Narrow"/>
                          <w:sz w:val="22"/>
                          <w:szCs w:val="22"/>
                        </w:rPr>
                      </w:pPr>
                      <w:r w:rsidRPr="00425869">
                        <w:rPr>
                          <w:rFonts w:ascii="Arial Narrow" w:hAnsi="Arial Narrow"/>
                          <w:sz w:val="22"/>
                          <w:szCs w:val="22"/>
                        </w:rPr>
                        <w:t>Attention, pour les professions soumises à des restrictions ou à un service minimum (enseignants du premier degré, transports publics…), l’agent doit se déclarer gréviste au moins 48 heures à l’avance.</w:t>
                      </w:r>
                    </w:p>
                    <w:p w14:paraId="7C0A52F8" w14:textId="77777777" w:rsidR="00425869" w:rsidRPr="00425869" w:rsidRDefault="00425869" w:rsidP="00D91430">
                      <w:pPr>
                        <w:pStyle w:val="NormalWeb"/>
                        <w:spacing w:before="0" w:beforeAutospacing="0" w:after="40" w:afterAutospacing="0"/>
                        <w:jc w:val="both"/>
                        <w:rPr>
                          <w:rFonts w:ascii="Arial Narrow" w:hAnsi="Arial Narrow"/>
                          <w:sz w:val="22"/>
                          <w:szCs w:val="22"/>
                        </w:rPr>
                      </w:pPr>
                      <w:r w:rsidRPr="00425869">
                        <w:rPr>
                          <w:rFonts w:ascii="Arial Narrow" w:hAnsi="Arial Narrow"/>
                          <w:sz w:val="22"/>
                          <w:szCs w:val="22"/>
                        </w:rPr>
                        <w:t>En cas de grève portant gravement atteinte à la continuité du service public ou aux besoins de la population, certains agents peuvent être réquisitionnés. La réquisition peut être décidée par les ministres, les préfets ou les directeurs des structures répondant à un besoin essentiel. Elle doit être motivée et peut faire l’objet d’un recours au tribunal administratif. Ce pouvoir de réquisition générale n’est pas limité aux seuls services publics et peut par exception concerner des grévistes d’une entreprise privée.</w:t>
                      </w:r>
                    </w:p>
                    <w:p w14:paraId="091EF6BB" w14:textId="03EC1C49" w:rsidR="00425869" w:rsidRPr="00425869" w:rsidRDefault="00425869" w:rsidP="00741504">
                      <w:pPr>
                        <w:spacing w:after="0"/>
                        <w:rPr>
                          <w:rFonts w:ascii="Arial Narrow" w:hAnsi="Arial Narrow"/>
                          <w:b/>
                          <w:bCs/>
                          <w:color w:val="FF0000"/>
                        </w:rPr>
                      </w:pPr>
                    </w:p>
                    <w:p w14:paraId="1405C06A" w14:textId="77777777" w:rsidR="00425869" w:rsidRPr="00425869" w:rsidRDefault="00425869">
                      <w:pPr>
                        <w:rPr>
                          <w:rFonts w:ascii="Arial Narrow" w:hAnsi="Arial Narrow"/>
                          <w:b/>
                          <w:bCs/>
                          <w:color w:val="FF0000"/>
                        </w:rPr>
                      </w:pPr>
                    </w:p>
                    <w:p w14:paraId="0D4B44E8" w14:textId="1B9F37AC" w:rsidR="00425869" w:rsidRDefault="00425869"/>
                    <w:p w14:paraId="46278E96" w14:textId="77777777" w:rsidR="00425869" w:rsidRDefault="00425869"/>
                  </w:txbxContent>
                </v:textbox>
                <w10:wrap anchorx="margin"/>
              </v:shape>
            </w:pict>
          </mc:Fallback>
        </mc:AlternateContent>
      </w:r>
      <w:r>
        <w:rPr>
          <w:rFonts w:ascii="Arial Rounded MT Bold" w:hAnsi="Arial Rounded MT Bold"/>
          <w:noProof/>
          <w:sz w:val="28"/>
          <w:szCs w:val="28"/>
        </w:rPr>
        <mc:AlternateContent>
          <mc:Choice Requires="wps">
            <w:drawing>
              <wp:anchor distT="0" distB="0" distL="114300" distR="114300" simplePos="0" relativeHeight="251665408" behindDoc="0" locked="0" layoutInCell="1" allowOverlap="1" wp14:anchorId="303641B1" wp14:editId="160AABE8">
                <wp:simplePos x="0" y="0"/>
                <wp:positionH relativeFrom="margin">
                  <wp:posOffset>-37465</wp:posOffset>
                </wp:positionH>
                <wp:positionV relativeFrom="paragraph">
                  <wp:posOffset>1004570</wp:posOffset>
                </wp:positionV>
                <wp:extent cx="3000375" cy="923925"/>
                <wp:effectExtent l="0" t="0" r="28575" b="28575"/>
                <wp:wrapNone/>
                <wp:docPr id="7" name="Zone de texte 7"/>
                <wp:cNvGraphicFramePr/>
                <a:graphic xmlns:a="http://schemas.openxmlformats.org/drawingml/2006/main">
                  <a:graphicData uri="http://schemas.microsoft.com/office/word/2010/wordprocessingShape">
                    <wps:wsp>
                      <wps:cNvSpPr txBox="1"/>
                      <wps:spPr>
                        <a:xfrm>
                          <a:off x="0" y="0"/>
                          <a:ext cx="3000375" cy="923925"/>
                        </a:xfrm>
                        <a:prstGeom prst="flowChartAlternateProcess">
                          <a:avLst/>
                        </a:prstGeom>
                        <a:solidFill>
                          <a:srgbClr val="FFCC99"/>
                        </a:solidFill>
                        <a:ln w="6350">
                          <a:solidFill>
                            <a:prstClr val="black"/>
                          </a:solidFill>
                        </a:ln>
                      </wps:spPr>
                      <wps:txbx>
                        <w:txbxContent>
                          <w:p w14:paraId="7C48DC64" w14:textId="2F5357B6" w:rsidR="00741504" w:rsidRPr="00741504" w:rsidRDefault="00741504" w:rsidP="0010680F">
                            <w:pPr>
                              <w:spacing w:after="120" w:line="240" w:lineRule="auto"/>
                              <w:rPr>
                                <w:rFonts w:ascii="Arial Narrow" w:hAnsi="Arial Narrow"/>
                                <w:b/>
                                <w:bCs/>
                                <w:color w:val="FF0000"/>
                                <w:sz w:val="24"/>
                                <w:szCs w:val="24"/>
                              </w:rPr>
                            </w:pPr>
                            <w:bookmarkStart w:id="0" w:name="_GoBack"/>
                            <w:r w:rsidRPr="00741504">
                              <w:rPr>
                                <w:rFonts w:ascii="Arial Narrow" w:hAnsi="Arial Narrow"/>
                                <w:b/>
                                <w:bCs/>
                                <w:color w:val="FF0000"/>
                                <w:sz w:val="24"/>
                                <w:szCs w:val="24"/>
                              </w:rPr>
                              <w:t>Qui déclenche la grève ?</w:t>
                            </w:r>
                          </w:p>
                          <w:p w14:paraId="2B58B7F6" w14:textId="4D4FC275" w:rsidR="00741504" w:rsidRPr="00741504" w:rsidRDefault="00741504" w:rsidP="0010680F">
                            <w:pPr>
                              <w:spacing w:after="0" w:line="240" w:lineRule="auto"/>
                              <w:rPr>
                                <w:rFonts w:ascii="Arial Narrow" w:hAnsi="Arial Narrow"/>
                              </w:rPr>
                            </w:pPr>
                            <w:r w:rsidRPr="00741504">
                              <w:rPr>
                                <w:rFonts w:ascii="Arial Narrow" w:hAnsi="Arial Narrow"/>
                              </w:rPr>
                              <w:t xml:space="preserve">Des salariés, un syndicat, un Comité Social et Economique peuvent déclencher la grève. Souvent c’est le syndicat qui déclenche la grève.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641B1" id="Zone de texte 7" o:spid="_x0000_s1031" type="#_x0000_t176" style="position:absolute;left:0;text-align:left;margin-left:-2.95pt;margin-top:79.1pt;width:236.25pt;height:7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" fillcolor="#fc9" strokeweight=".5pt">
                <v:textbox>
                  <w:txbxContent>
                    <w:p w14:paraId="7C48DC64" w14:textId="2F5357B6" w:rsidR="00741504" w:rsidRPr="00741504" w:rsidRDefault="00741504" w:rsidP="0010680F">
                      <w:pPr>
                        <w:spacing w:after="120" w:line="240" w:lineRule="auto"/>
                        <w:rPr>
                          <w:rFonts w:ascii="Arial Narrow" w:hAnsi="Arial Narrow"/>
                          <w:b/>
                          <w:bCs/>
                          <w:color w:val="FF0000"/>
                          <w:sz w:val="24"/>
                          <w:szCs w:val="24"/>
                        </w:rPr>
                      </w:pPr>
                      <w:bookmarkStart w:id="1" w:name="_GoBack"/>
                      <w:r w:rsidRPr="00741504">
                        <w:rPr>
                          <w:rFonts w:ascii="Arial Narrow" w:hAnsi="Arial Narrow"/>
                          <w:b/>
                          <w:bCs/>
                          <w:color w:val="FF0000"/>
                          <w:sz w:val="24"/>
                          <w:szCs w:val="24"/>
                        </w:rPr>
                        <w:t>Qui déclenche la grève ?</w:t>
                      </w:r>
                    </w:p>
                    <w:p w14:paraId="2B58B7F6" w14:textId="4D4FC275" w:rsidR="00741504" w:rsidRPr="00741504" w:rsidRDefault="00741504" w:rsidP="0010680F">
                      <w:pPr>
                        <w:spacing w:after="0" w:line="240" w:lineRule="auto"/>
                        <w:rPr>
                          <w:rFonts w:ascii="Arial Narrow" w:hAnsi="Arial Narrow"/>
                        </w:rPr>
                      </w:pPr>
                      <w:r w:rsidRPr="00741504">
                        <w:rPr>
                          <w:rFonts w:ascii="Arial Narrow" w:hAnsi="Arial Narrow"/>
                        </w:rPr>
                        <w:t xml:space="preserve">Des salariés, un syndicat, un Comité Social et Economique peuvent déclencher la grève. Souvent c’est le syndicat qui déclenche la grève. </w:t>
                      </w:r>
                      <w:bookmarkEnd w:id="1"/>
                    </w:p>
                  </w:txbxContent>
                </v:textbox>
                <w10:wrap anchorx="margin"/>
              </v:shape>
            </w:pict>
          </mc:Fallback>
        </mc:AlternateContent>
      </w:r>
      <w:r>
        <w:rPr>
          <w:rFonts w:ascii="Arial Rounded MT Bold" w:hAnsi="Arial Rounded MT Bold"/>
          <w:noProof/>
          <w:sz w:val="28"/>
          <w:szCs w:val="28"/>
        </w:rPr>
        <mc:AlternateContent>
          <mc:Choice Requires="wps">
            <w:drawing>
              <wp:anchor distT="0" distB="0" distL="114300" distR="114300" simplePos="0" relativeHeight="251668480" behindDoc="0" locked="0" layoutInCell="1" allowOverlap="1" wp14:anchorId="79422EAC" wp14:editId="5A45A056">
                <wp:simplePos x="0" y="0"/>
                <wp:positionH relativeFrom="margin">
                  <wp:align>right</wp:align>
                </wp:positionH>
                <wp:positionV relativeFrom="paragraph">
                  <wp:posOffset>6029007</wp:posOffset>
                </wp:positionV>
                <wp:extent cx="4248150" cy="1952625"/>
                <wp:effectExtent l="0" t="0" r="19050" b="28575"/>
                <wp:wrapNone/>
                <wp:docPr id="10" name="Zone de texte 10"/>
                <wp:cNvGraphicFramePr/>
                <a:graphic xmlns:a="http://schemas.openxmlformats.org/drawingml/2006/main">
                  <a:graphicData uri="http://schemas.microsoft.com/office/word/2010/wordprocessingShape">
                    <wps:wsp>
                      <wps:cNvSpPr txBox="1"/>
                      <wps:spPr>
                        <a:xfrm>
                          <a:off x="0" y="0"/>
                          <a:ext cx="4248150" cy="1952625"/>
                        </a:xfrm>
                        <a:prstGeom prst="flowChartAlternateProcess">
                          <a:avLst/>
                        </a:prstGeom>
                        <a:solidFill>
                          <a:srgbClr val="FFFF99"/>
                        </a:solidFill>
                        <a:ln w="6350">
                          <a:solidFill>
                            <a:prstClr val="black"/>
                          </a:solidFill>
                        </a:ln>
                      </wps:spPr>
                      <wps:txbx>
                        <w:txbxContent>
                          <w:p w14:paraId="42698431" w14:textId="0D529524" w:rsidR="0010680F" w:rsidRPr="0010680F" w:rsidRDefault="0010680F" w:rsidP="000A4E03">
                            <w:pPr>
                              <w:spacing w:after="40" w:line="240" w:lineRule="auto"/>
                              <w:rPr>
                                <w:rFonts w:ascii="Arial Narrow" w:hAnsi="Arial Narrow"/>
                                <w:b/>
                                <w:bCs/>
                                <w:color w:val="FF0000"/>
                              </w:rPr>
                            </w:pPr>
                            <w:r w:rsidRPr="0010680F">
                              <w:rPr>
                                <w:rFonts w:ascii="Arial Narrow" w:hAnsi="Arial Narrow"/>
                                <w:b/>
                                <w:bCs/>
                                <w:color w:val="FF0000"/>
                              </w:rPr>
                              <w:t xml:space="preserve">Comment sont calculées les retenues sur salaires ? </w:t>
                            </w:r>
                          </w:p>
                          <w:p w14:paraId="2E97A536" w14:textId="77777777" w:rsidR="0010680F" w:rsidRPr="0010680F" w:rsidRDefault="0010680F" w:rsidP="000A4E03">
                            <w:pPr>
                              <w:pStyle w:val="NormalWeb"/>
                              <w:spacing w:before="0" w:beforeAutospacing="0" w:after="40" w:afterAutospacing="0"/>
                              <w:jc w:val="both"/>
                              <w:rPr>
                                <w:rFonts w:ascii="Arial Narrow" w:hAnsi="Arial Narrow"/>
                                <w:sz w:val="22"/>
                                <w:szCs w:val="22"/>
                              </w:rPr>
                            </w:pPr>
                            <w:r w:rsidRPr="0010680F">
                              <w:rPr>
                                <w:rFonts w:ascii="Arial Narrow" w:hAnsi="Arial Narrow"/>
                                <w:sz w:val="22"/>
                                <w:szCs w:val="22"/>
                              </w:rPr>
                              <w:t>Durant la grève, le contrat de travail est suspendu. La retenue sur salaire doit être proportionnelle à la durée de l’arrêt de travail. Toute retenue supérieure est interdite.</w:t>
                            </w:r>
                          </w:p>
                          <w:p w14:paraId="0AA9E1DC" w14:textId="77777777" w:rsidR="0010680F" w:rsidRPr="0010680F" w:rsidRDefault="0010680F" w:rsidP="000A4E03">
                            <w:pPr>
                              <w:pStyle w:val="NormalWeb"/>
                              <w:spacing w:before="0" w:beforeAutospacing="0" w:after="40" w:afterAutospacing="0"/>
                              <w:jc w:val="both"/>
                              <w:rPr>
                                <w:rFonts w:ascii="Arial Narrow" w:hAnsi="Arial Narrow"/>
                                <w:sz w:val="22"/>
                                <w:szCs w:val="22"/>
                              </w:rPr>
                            </w:pPr>
                            <w:r w:rsidRPr="0010680F">
                              <w:rPr>
                                <w:rFonts w:ascii="Arial Narrow" w:hAnsi="Arial Narrow"/>
                                <w:sz w:val="22"/>
                                <w:szCs w:val="22"/>
                              </w:rPr>
                              <w:t>Il existe une exception pour la fonction publique d’État où toute action de grève, même inférieure à une journée, donne lieu à une retenue forfaitaire d’1/30</w:t>
                            </w:r>
                            <w:r w:rsidRPr="0010680F">
                              <w:rPr>
                                <w:rFonts w:ascii="Arial Narrow" w:hAnsi="Arial Narrow"/>
                                <w:sz w:val="22"/>
                                <w:szCs w:val="22"/>
                                <w:vertAlign w:val="superscript"/>
                              </w:rPr>
                              <w:t>e</w:t>
                            </w:r>
                            <w:r w:rsidRPr="0010680F">
                              <w:rPr>
                                <w:rFonts w:ascii="Arial Narrow" w:hAnsi="Arial Narrow"/>
                                <w:sz w:val="22"/>
                                <w:szCs w:val="22"/>
                              </w:rPr>
                              <w:t xml:space="preserve"> de la rémunération mensuelle.</w:t>
                            </w:r>
                          </w:p>
                          <w:p w14:paraId="324A7536" w14:textId="77777777" w:rsidR="0010680F" w:rsidRPr="0010680F" w:rsidRDefault="0010680F" w:rsidP="000A4E03">
                            <w:pPr>
                              <w:pStyle w:val="NormalWeb"/>
                              <w:spacing w:before="0" w:beforeAutospacing="0" w:after="40" w:afterAutospacing="0"/>
                              <w:jc w:val="both"/>
                              <w:rPr>
                                <w:rFonts w:ascii="Arial Narrow" w:hAnsi="Arial Narrow"/>
                                <w:sz w:val="22"/>
                                <w:szCs w:val="22"/>
                              </w:rPr>
                            </w:pPr>
                            <w:r w:rsidRPr="0010680F">
                              <w:rPr>
                                <w:rFonts w:ascii="Arial Narrow" w:hAnsi="Arial Narrow"/>
                                <w:sz w:val="22"/>
                                <w:szCs w:val="22"/>
                              </w:rPr>
                              <w:t>L’exercice du droit de grève ne doit pas être mentionné sur le bulletin de paie. Le non-paiement de ces heures est généralement spécifié par une absence non rémunérée.</w:t>
                            </w:r>
                          </w:p>
                          <w:p w14:paraId="6D7F6C9C" w14:textId="77777777" w:rsidR="0010680F" w:rsidRDefault="0010680F" w:rsidP="0010680F">
                            <w:pPr>
                              <w:pStyle w:val="NormalWeb"/>
                              <w:jc w:val="both"/>
                            </w:pPr>
                            <w:r w:rsidRPr="0010680F">
                              <w:rPr>
                                <w:rFonts w:ascii="Arial Narrow" w:hAnsi="Arial Narrow"/>
                                <w:sz w:val="22"/>
                                <w:szCs w:val="22"/>
                              </w:rPr>
                              <w:t>Dans certains cas, si la grève a pour origine un manquement</w:t>
                            </w:r>
                            <w:r>
                              <w:t xml:space="preserve"> grave et délibéré de l’employeur à ses obligations ou si un accord de fin de grève le prévoit, l’employeur doit payer leur salaire aux grévistes</w:t>
                            </w:r>
                          </w:p>
                          <w:p w14:paraId="3430392E" w14:textId="77777777" w:rsidR="0010680F" w:rsidRDefault="001068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22EAC" id="Zone de texte 10" o:spid="_x0000_s1032" type="#_x0000_t176" style="position:absolute;left:0;text-align:left;margin-left:283.3pt;margin-top:474.7pt;width:334.5pt;height:153.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" fillcolor="#ff9" strokeweight=".5pt">
                <v:textbox>
                  <w:txbxContent>
                    <w:p w14:paraId="42698431" w14:textId="0D529524" w:rsidR="0010680F" w:rsidRPr="0010680F" w:rsidRDefault="0010680F" w:rsidP="000A4E03">
                      <w:pPr>
                        <w:spacing w:after="40" w:line="240" w:lineRule="auto"/>
                        <w:rPr>
                          <w:rFonts w:ascii="Arial Narrow" w:hAnsi="Arial Narrow"/>
                          <w:b/>
                          <w:bCs/>
                          <w:color w:val="FF0000"/>
                        </w:rPr>
                      </w:pPr>
                      <w:r w:rsidRPr="0010680F">
                        <w:rPr>
                          <w:rFonts w:ascii="Arial Narrow" w:hAnsi="Arial Narrow"/>
                          <w:b/>
                          <w:bCs/>
                          <w:color w:val="FF0000"/>
                        </w:rPr>
                        <w:t xml:space="preserve">Comment sont calculées les retenues sur salaires ? </w:t>
                      </w:r>
                    </w:p>
                    <w:p w14:paraId="2E97A536" w14:textId="77777777" w:rsidR="0010680F" w:rsidRPr="0010680F" w:rsidRDefault="0010680F" w:rsidP="000A4E03">
                      <w:pPr>
                        <w:pStyle w:val="NormalWeb"/>
                        <w:spacing w:before="0" w:beforeAutospacing="0" w:after="40" w:afterAutospacing="0"/>
                        <w:jc w:val="both"/>
                        <w:rPr>
                          <w:rFonts w:ascii="Arial Narrow" w:hAnsi="Arial Narrow"/>
                          <w:sz w:val="22"/>
                          <w:szCs w:val="22"/>
                        </w:rPr>
                      </w:pPr>
                      <w:r w:rsidRPr="0010680F">
                        <w:rPr>
                          <w:rFonts w:ascii="Arial Narrow" w:hAnsi="Arial Narrow"/>
                          <w:sz w:val="22"/>
                          <w:szCs w:val="22"/>
                        </w:rPr>
                        <w:t>Durant la grève, le contrat de travail est suspendu. La retenue sur salaire doit être proportionnelle à la durée de l’arrêt de travail. Toute retenue supérieure est interdite.</w:t>
                      </w:r>
                    </w:p>
                    <w:p w14:paraId="0AA9E1DC" w14:textId="77777777" w:rsidR="0010680F" w:rsidRPr="0010680F" w:rsidRDefault="0010680F" w:rsidP="000A4E03">
                      <w:pPr>
                        <w:pStyle w:val="NormalWeb"/>
                        <w:spacing w:before="0" w:beforeAutospacing="0" w:after="40" w:afterAutospacing="0"/>
                        <w:jc w:val="both"/>
                        <w:rPr>
                          <w:rFonts w:ascii="Arial Narrow" w:hAnsi="Arial Narrow"/>
                          <w:sz w:val="22"/>
                          <w:szCs w:val="22"/>
                        </w:rPr>
                      </w:pPr>
                      <w:r w:rsidRPr="0010680F">
                        <w:rPr>
                          <w:rFonts w:ascii="Arial Narrow" w:hAnsi="Arial Narrow"/>
                          <w:sz w:val="22"/>
                          <w:szCs w:val="22"/>
                        </w:rPr>
                        <w:t>Il existe une exception pour la fonction publique d’État où toute action de grève, même inférieure à une journée, donne lieu à une retenue forfaitaire d’1/30</w:t>
                      </w:r>
                      <w:r w:rsidRPr="0010680F">
                        <w:rPr>
                          <w:rFonts w:ascii="Arial Narrow" w:hAnsi="Arial Narrow"/>
                          <w:sz w:val="22"/>
                          <w:szCs w:val="22"/>
                          <w:vertAlign w:val="superscript"/>
                        </w:rPr>
                        <w:t>e</w:t>
                      </w:r>
                      <w:r w:rsidRPr="0010680F">
                        <w:rPr>
                          <w:rFonts w:ascii="Arial Narrow" w:hAnsi="Arial Narrow"/>
                          <w:sz w:val="22"/>
                          <w:szCs w:val="22"/>
                        </w:rPr>
                        <w:t xml:space="preserve"> de la rémunération mensuelle.</w:t>
                      </w:r>
                    </w:p>
                    <w:p w14:paraId="324A7536" w14:textId="77777777" w:rsidR="0010680F" w:rsidRPr="0010680F" w:rsidRDefault="0010680F" w:rsidP="000A4E03">
                      <w:pPr>
                        <w:pStyle w:val="NormalWeb"/>
                        <w:spacing w:before="0" w:beforeAutospacing="0" w:after="40" w:afterAutospacing="0"/>
                        <w:jc w:val="both"/>
                        <w:rPr>
                          <w:rFonts w:ascii="Arial Narrow" w:hAnsi="Arial Narrow"/>
                          <w:sz w:val="22"/>
                          <w:szCs w:val="22"/>
                        </w:rPr>
                      </w:pPr>
                      <w:r w:rsidRPr="0010680F">
                        <w:rPr>
                          <w:rFonts w:ascii="Arial Narrow" w:hAnsi="Arial Narrow"/>
                          <w:sz w:val="22"/>
                          <w:szCs w:val="22"/>
                        </w:rPr>
                        <w:t>L’exercice du droit de grève ne doit pas être mentionné sur le bulletin de paie. Le non-paiement de ces heures est généralement spécifié par une absence non rémunérée.</w:t>
                      </w:r>
                    </w:p>
                    <w:p w14:paraId="6D7F6C9C" w14:textId="77777777" w:rsidR="0010680F" w:rsidRDefault="0010680F" w:rsidP="0010680F">
                      <w:pPr>
                        <w:pStyle w:val="NormalWeb"/>
                        <w:jc w:val="both"/>
                      </w:pPr>
                      <w:r w:rsidRPr="0010680F">
                        <w:rPr>
                          <w:rFonts w:ascii="Arial Narrow" w:hAnsi="Arial Narrow"/>
                          <w:sz w:val="22"/>
                          <w:szCs w:val="22"/>
                        </w:rPr>
                        <w:t>Dans certains cas, si la grève a pour origine un manquement</w:t>
                      </w:r>
                      <w:r>
                        <w:t xml:space="preserve"> grave et délibéré de l’employeur à ses obligations ou si un accord de fin de grève le prévoit, l’employeur doit payer leur salaire aux grévistes</w:t>
                      </w:r>
                    </w:p>
                    <w:p w14:paraId="3430392E" w14:textId="77777777" w:rsidR="0010680F" w:rsidRDefault="0010680F"/>
                  </w:txbxContent>
                </v:textbox>
                <w10:wrap anchorx="margin"/>
              </v:shape>
            </w:pict>
          </mc:Fallback>
        </mc:AlternateContent>
      </w:r>
      <w:r>
        <w:rPr>
          <w:rFonts w:ascii="Arial Rounded MT Bold" w:hAnsi="Arial Rounded MT Bold"/>
          <w:noProof/>
          <w:sz w:val="28"/>
          <w:szCs w:val="28"/>
        </w:rPr>
        <mc:AlternateContent>
          <mc:Choice Requires="wps">
            <w:drawing>
              <wp:anchor distT="0" distB="0" distL="114300" distR="114300" simplePos="0" relativeHeight="251666432" behindDoc="0" locked="0" layoutInCell="1" allowOverlap="1" wp14:anchorId="5E61DBC6" wp14:editId="60289E91">
                <wp:simplePos x="0" y="0"/>
                <wp:positionH relativeFrom="margin">
                  <wp:posOffset>3110548</wp:posOffset>
                </wp:positionH>
                <wp:positionV relativeFrom="paragraph">
                  <wp:posOffset>3619184</wp:posOffset>
                </wp:positionV>
                <wp:extent cx="4356000" cy="2366962"/>
                <wp:effectExtent l="0" t="0" r="26035" b="14605"/>
                <wp:wrapNone/>
                <wp:docPr id="8" name="Zone de texte 8"/>
                <wp:cNvGraphicFramePr/>
                <a:graphic xmlns:a="http://schemas.openxmlformats.org/drawingml/2006/main">
                  <a:graphicData uri="http://schemas.microsoft.com/office/word/2010/wordprocessingShape">
                    <wps:wsp>
                      <wps:cNvSpPr txBox="1"/>
                      <wps:spPr>
                        <a:xfrm>
                          <a:off x="0" y="0"/>
                          <a:ext cx="4356000" cy="2366962"/>
                        </a:xfrm>
                        <a:prstGeom prst="flowChartAlternateProcess">
                          <a:avLst/>
                        </a:prstGeom>
                        <a:solidFill>
                          <a:srgbClr val="CCFFCC"/>
                        </a:solidFill>
                        <a:ln w="6350">
                          <a:solidFill>
                            <a:prstClr val="black"/>
                          </a:solidFill>
                        </a:ln>
                      </wps:spPr>
                      <wps:txbx>
                        <w:txbxContent>
                          <w:p w14:paraId="4CC98A4C" w14:textId="339FE33F" w:rsidR="00A84C9B" w:rsidRPr="00A84C9B" w:rsidRDefault="00A84C9B" w:rsidP="00D91430">
                            <w:pPr>
                              <w:spacing w:after="80" w:line="240" w:lineRule="auto"/>
                              <w:rPr>
                                <w:rFonts w:ascii="Arial Narrow" w:hAnsi="Arial Narrow"/>
                                <w:b/>
                                <w:bCs/>
                                <w:color w:val="FF0000"/>
                                <w:sz w:val="24"/>
                                <w:szCs w:val="24"/>
                              </w:rPr>
                            </w:pPr>
                            <w:r w:rsidRPr="00A84C9B">
                              <w:rPr>
                                <w:rFonts w:ascii="Arial Narrow" w:hAnsi="Arial Narrow"/>
                                <w:b/>
                                <w:bCs/>
                                <w:color w:val="FF0000"/>
                                <w:sz w:val="24"/>
                                <w:szCs w:val="24"/>
                              </w:rPr>
                              <w:t>Est-il possible d’occuper les locaux ?</w:t>
                            </w:r>
                          </w:p>
                          <w:p w14:paraId="23EFB095" w14:textId="77777777" w:rsidR="00A84C9B" w:rsidRDefault="00A84C9B" w:rsidP="000A4E03">
                            <w:pPr>
                              <w:pStyle w:val="NormalWeb"/>
                              <w:spacing w:before="0" w:beforeAutospacing="0" w:after="40" w:afterAutospacing="0"/>
                              <w:jc w:val="both"/>
                              <w:rPr>
                                <w:rFonts w:ascii="Arial Narrow" w:hAnsi="Arial Narrow"/>
                                <w:sz w:val="22"/>
                                <w:szCs w:val="22"/>
                              </w:rPr>
                            </w:pPr>
                            <w:r w:rsidRPr="00A84C9B">
                              <w:rPr>
                                <w:rFonts w:ascii="Arial Narrow" w:hAnsi="Arial Narrow"/>
                                <w:sz w:val="22"/>
                                <w:szCs w:val="22"/>
                              </w:rPr>
                              <w:t xml:space="preserve">La jurisprudence tolère certaines occupations purement symboliques ou limitées. Mais l’occupation arbitraire des locaux de l’entreprise, surtout si le but est d’entraver le travail des non-grévistes, n’est pas considérée comme légale. </w:t>
                            </w:r>
                          </w:p>
                          <w:p w14:paraId="60DE7941" w14:textId="55026E39" w:rsidR="00A84C9B" w:rsidRDefault="00A84C9B" w:rsidP="000A4E03">
                            <w:pPr>
                              <w:pStyle w:val="NormalWeb"/>
                              <w:spacing w:before="0" w:beforeAutospacing="0" w:after="40" w:afterAutospacing="0"/>
                              <w:jc w:val="both"/>
                              <w:rPr>
                                <w:rFonts w:ascii="Arial Narrow" w:hAnsi="Arial Narrow"/>
                                <w:sz w:val="22"/>
                                <w:szCs w:val="22"/>
                              </w:rPr>
                            </w:pPr>
                            <w:r w:rsidRPr="00A84C9B">
                              <w:rPr>
                                <w:rFonts w:ascii="Arial Narrow" w:hAnsi="Arial Narrow"/>
                                <w:sz w:val="22"/>
                                <w:szCs w:val="22"/>
                              </w:rPr>
                              <w:t xml:space="preserve">L’accès à l’établissement ne doit pas être bloqué. Mais il est par exemple autorisé de bloquer l’entrée principale si une entrée secondaire reste accessible. </w:t>
                            </w:r>
                            <w:r>
                              <w:rPr>
                                <w:rFonts w:ascii="Arial Narrow" w:hAnsi="Arial Narrow"/>
                                <w:sz w:val="22"/>
                                <w:szCs w:val="22"/>
                              </w:rPr>
                              <w:t>Il est possible également de se regrouper devant l’entreprise dans le but d’inciter les non-grévistes à rejoindre la grève, mais sans bloquer ou empêcher l’accès à l’entreprise</w:t>
                            </w:r>
                            <w:r w:rsidR="0010680F">
                              <w:rPr>
                                <w:rFonts w:ascii="Arial Narrow" w:hAnsi="Arial Narrow"/>
                                <w:sz w:val="22"/>
                                <w:szCs w:val="22"/>
                              </w:rPr>
                              <w:t>. T</w:t>
                            </w:r>
                            <w:r w:rsidRPr="00A84C9B">
                              <w:rPr>
                                <w:rFonts w:ascii="Arial Narrow" w:hAnsi="Arial Narrow"/>
                                <w:sz w:val="22"/>
                                <w:szCs w:val="22"/>
                              </w:rPr>
                              <w:t>out acte de violence ou de dégradation est également prohibé.</w:t>
                            </w:r>
                            <w:r>
                              <w:rPr>
                                <w:rFonts w:ascii="Arial Narrow" w:hAnsi="Arial Narrow"/>
                                <w:sz w:val="22"/>
                                <w:szCs w:val="22"/>
                              </w:rPr>
                              <w:t xml:space="preserve"> </w:t>
                            </w:r>
                          </w:p>
                          <w:p w14:paraId="51DEA94D" w14:textId="77777777" w:rsidR="00A84C9B" w:rsidRPr="00A84C9B" w:rsidRDefault="00A84C9B" w:rsidP="000A4E03">
                            <w:pPr>
                              <w:pStyle w:val="NormalWeb"/>
                              <w:spacing w:before="0" w:beforeAutospacing="0" w:after="40" w:afterAutospacing="0"/>
                              <w:jc w:val="both"/>
                              <w:rPr>
                                <w:rFonts w:ascii="Arial Narrow" w:hAnsi="Arial Narrow"/>
                                <w:sz w:val="22"/>
                                <w:szCs w:val="22"/>
                              </w:rPr>
                            </w:pPr>
                            <w:r w:rsidRPr="00A84C9B">
                              <w:rPr>
                                <w:rFonts w:ascii="Arial Narrow" w:hAnsi="Arial Narrow"/>
                                <w:sz w:val="22"/>
                                <w:szCs w:val="22"/>
                              </w:rPr>
                              <w:t>En cas de trouble manifestement illicite, l’employeur peut saisir le juge des référés pour obtenir une ordonnance d’expulsion.</w:t>
                            </w:r>
                          </w:p>
                          <w:p w14:paraId="17DDA960" w14:textId="77777777" w:rsidR="00A84C9B" w:rsidRDefault="00A84C9B" w:rsidP="00A84C9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1DBC6" id="Zone de texte 8" o:spid="_x0000_s1033" type="#_x0000_t176" style="position:absolute;left:0;text-align:left;margin-left:244.95pt;margin-top:285pt;width:343pt;height:186.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" fillcolor="#cfc" strokeweight=".5pt">
                <v:textbox>
                  <w:txbxContent>
                    <w:p w14:paraId="4CC98A4C" w14:textId="339FE33F" w:rsidR="00A84C9B" w:rsidRPr="00A84C9B" w:rsidRDefault="00A84C9B" w:rsidP="00D91430">
                      <w:pPr>
                        <w:spacing w:after="80" w:line="240" w:lineRule="auto"/>
                        <w:rPr>
                          <w:rFonts w:ascii="Arial Narrow" w:hAnsi="Arial Narrow"/>
                          <w:b/>
                          <w:bCs/>
                          <w:color w:val="FF0000"/>
                          <w:sz w:val="24"/>
                          <w:szCs w:val="24"/>
                        </w:rPr>
                      </w:pPr>
                      <w:r w:rsidRPr="00A84C9B">
                        <w:rPr>
                          <w:rFonts w:ascii="Arial Narrow" w:hAnsi="Arial Narrow"/>
                          <w:b/>
                          <w:bCs/>
                          <w:color w:val="FF0000"/>
                          <w:sz w:val="24"/>
                          <w:szCs w:val="24"/>
                        </w:rPr>
                        <w:t>Est-il possible d’occuper les locaux ?</w:t>
                      </w:r>
                    </w:p>
                    <w:p w14:paraId="23EFB095" w14:textId="77777777" w:rsidR="00A84C9B" w:rsidRDefault="00A84C9B" w:rsidP="000A4E03">
                      <w:pPr>
                        <w:pStyle w:val="NormalWeb"/>
                        <w:spacing w:before="0" w:beforeAutospacing="0" w:after="40" w:afterAutospacing="0"/>
                        <w:jc w:val="both"/>
                        <w:rPr>
                          <w:rFonts w:ascii="Arial Narrow" w:hAnsi="Arial Narrow"/>
                          <w:sz w:val="22"/>
                          <w:szCs w:val="22"/>
                        </w:rPr>
                      </w:pPr>
                      <w:r w:rsidRPr="00A84C9B">
                        <w:rPr>
                          <w:rFonts w:ascii="Arial Narrow" w:hAnsi="Arial Narrow"/>
                          <w:sz w:val="22"/>
                          <w:szCs w:val="22"/>
                        </w:rPr>
                        <w:t xml:space="preserve">La jurisprudence tolère certaines occupations purement symboliques ou limitées. Mais l’occupation arbitraire des locaux de l’entreprise, surtout si le but est d’entraver le travail des non-grévistes, n’est pas considérée comme légale. </w:t>
                      </w:r>
                    </w:p>
                    <w:p w14:paraId="60DE7941" w14:textId="55026E39" w:rsidR="00A84C9B" w:rsidRDefault="00A84C9B" w:rsidP="000A4E03">
                      <w:pPr>
                        <w:pStyle w:val="NormalWeb"/>
                        <w:spacing w:before="0" w:beforeAutospacing="0" w:after="40" w:afterAutospacing="0"/>
                        <w:jc w:val="both"/>
                        <w:rPr>
                          <w:rFonts w:ascii="Arial Narrow" w:hAnsi="Arial Narrow"/>
                          <w:sz w:val="22"/>
                          <w:szCs w:val="22"/>
                        </w:rPr>
                      </w:pPr>
                      <w:r w:rsidRPr="00A84C9B">
                        <w:rPr>
                          <w:rFonts w:ascii="Arial Narrow" w:hAnsi="Arial Narrow"/>
                          <w:sz w:val="22"/>
                          <w:szCs w:val="22"/>
                        </w:rPr>
                        <w:t xml:space="preserve">L’accès à l’établissement ne doit pas être bloqué. Mais il est par exemple autorisé de bloquer l’entrée principale si une entrée secondaire reste accessible. </w:t>
                      </w:r>
                      <w:r>
                        <w:rPr>
                          <w:rFonts w:ascii="Arial Narrow" w:hAnsi="Arial Narrow"/>
                          <w:sz w:val="22"/>
                          <w:szCs w:val="22"/>
                        </w:rPr>
                        <w:t>Il est possible également de se regrouper devant l’entreprise dans le but d’inciter les non-grévistes à rejoindre la grève, mais sans bloquer ou empêcher l’accès à l’entreprise</w:t>
                      </w:r>
                      <w:r w:rsidR="0010680F">
                        <w:rPr>
                          <w:rFonts w:ascii="Arial Narrow" w:hAnsi="Arial Narrow"/>
                          <w:sz w:val="22"/>
                          <w:szCs w:val="22"/>
                        </w:rPr>
                        <w:t>. T</w:t>
                      </w:r>
                      <w:r w:rsidRPr="00A84C9B">
                        <w:rPr>
                          <w:rFonts w:ascii="Arial Narrow" w:hAnsi="Arial Narrow"/>
                          <w:sz w:val="22"/>
                          <w:szCs w:val="22"/>
                        </w:rPr>
                        <w:t>out acte de violence ou de dégradation est également prohibé.</w:t>
                      </w:r>
                      <w:r>
                        <w:rPr>
                          <w:rFonts w:ascii="Arial Narrow" w:hAnsi="Arial Narrow"/>
                          <w:sz w:val="22"/>
                          <w:szCs w:val="22"/>
                        </w:rPr>
                        <w:t xml:space="preserve"> </w:t>
                      </w:r>
                    </w:p>
                    <w:p w14:paraId="51DEA94D" w14:textId="77777777" w:rsidR="00A84C9B" w:rsidRPr="00A84C9B" w:rsidRDefault="00A84C9B" w:rsidP="000A4E03">
                      <w:pPr>
                        <w:pStyle w:val="NormalWeb"/>
                        <w:spacing w:before="0" w:beforeAutospacing="0" w:after="40" w:afterAutospacing="0"/>
                        <w:jc w:val="both"/>
                        <w:rPr>
                          <w:rFonts w:ascii="Arial Narrow" w:hAnsi="Arial Narrow"/>
                          <w:sz w:val="22"/>
                          <w:szCs w:val="22"/>
                        </w:rPr>
                      </w:pPr>
                      <w:r w:rsidRPr="00A84C9B">
                        <w:rPr>
                          <w:rFonts w:ascii="Arial Narrow" w:hAnsi="Arial Narrow"/>
                          <w:sz w:val="22"/>
                          <w:szCs w:val="22"/>
                        </w:rPr>
                        <w:t>En cas de trouble manifestement illicite, l’employeur peut saisir le juge des référés pour obtenir une ordonnance d’expulsion.</w:t>
                      </w:r>
                    </w:p>
                    <w:p w14:paraId="17DDA960" w14:textId="77777777" w:rsidR="00A84C9B" w:rsidRDefault="00A84C9B" w:rsidP="00A84C9B">
                      <w:pPr>
                        <w:spacing w:after="0"/>
                      </w:pPr>
                    </w:p>
                  </w:txbxContent>
                </v:textbox>
                <w10:wrap anchorx="margin"/>
              </v:shape>
            </w:pict>
          </mc:Fallback>
        </mc:AlternateContent>
      </w:r>
      <w:r>
        <w:rPr>
          <w:rFonts w:ascii="Arial Rounded MT Bold" w:hAnsi="Arial Rounded MT Bold"/>
          <w:noProof/>
          <w:sz w:val="28"/>
          <w:szCs w:val="28"/>
        </w:rPr>
        <mc:AlternateContent>
          <mc:Choice Requires="wps">
            <w:drawing>
              <wp:anchor distT="0" distB="0" distL="114300" distR="114300" simplePos="0" relativeHeight="251664384" behindDoc="0" locked="0" layoutInCell="1" allowOverlap="1" wp14:anchorId="5BB8ACB9" wp14:editId="35079655">
                <wp:simplePos x="0" y="0"/>
                <wp:positionH relativeFrom="margin">
                  <wp:posOffset>3077210</wp:posOffset>
                </wp:positionH>
                <wp:positionV relativeFrom="paragraph">
                  <wp:posOffset>2104707</wp:posOffset>
                </wp:positionV>
                <wp:extent cx="4314825" cy="1457325"/>
                <wp:effectExtent l="0" t="0" r="28575" b="28575"/>
                <wp:wrapNone/>
                <wp:docPr id="6" name="Zone de texte 6"/>
                <wp:cNvGraphicFramePr/>
                <a:graphic xmlns:a="http://schemas.openxmlformats.org/drawingml/2006/main">
                  <a:graphicData uri="http://schemas.microsoft.com/office/word/2010/wordprocessingShape">
                    <wps:wsp>
                      <wps:cNvSpPr txBox="1"/>
                      <wps:spPr>
                        <a:xfrm>
                          <a:off x="0" y="0"/>
                          <a:ext cx="4314825" cy="1457325"/>
                        </a:xfrm>
                        <a:prstGeom prst="flowChartAlternateProcess">
                          <a:avLst/>
                        </a:prstGeom>
                        <a:solidFill>
                          <a:srgbClr val="66FFFF"/>
                        </a:solidFill>
                        <a:ln w="6350">
                          <a:solidFill>
                            <a:prstClr val="black"/>
                          </a:solidFill>
                        </a:ln>
                      </wps:spPr>
                      <wps:txbx>
                        <w:txbxContent>
                          <w:p w14:paraId="2E66E56F" w14:textId="16A27D16" w:rsidR="00741504" w:rsidRPr="00741504" w:rsidRDefault="00741504" w:rsidP="00D91430">
                            <w:pPr>
                              <w:spacing w:after="80" w:line="240" w:lineRule="auto"/>
                              <w:rPr>
                                <w:rFonts w:ascii="Arial Narrow" w:hAnsi="Arial Narrow"/>
                                <w:b/>
                                <w:bCs/>
                                <w:color w:val="FF0000"/>
                                <w:sz w:val="24"/>
                                <w:szCs w:val="24"/>
                              </w:rPr>
                            </w:pPr>
                            <w:r w:rsidRPr="00741504">
                              <w:rPr>
                                <w:rFonts w:ascii="Arial Narrow" w:hAnsi="Arial Narrow"/>
                                <w:b/>
                                <w:bCs/>
                                <w:color w:val="FF0000"/>
                                <w:sz w:val="24"/>
                                <w:szCs w:val="24"/>
                              </w:rPr>
                              <w:t>Peut-on faire grève tout seul ?</w:t>
                            </w:r>
                          </w:p>
                          <w:p w14:paraId="74C1269C" w14:textId="56DC9AEB" w:rsidR="00741504" w:rsidRDefault="00741504" w:rsidP="00D91430">
                            <w:pPr>
                              <w:spacing w:after="80" w:line="240" w:lineRule="auto"/>
                              <w:jc w:val="both"/>
                              <w:rPr>
                                <w:rFonts w:ascii="Arial Narrow" w:hAnsi="Arial Narrow"/>
                              </w:rPr>
                            </w:pPr>
                            <w:r w:rsidRPr="00741504">
                              <w:rPr>
                                <w:rFonts w:ascii="Arial Narrow" w:hAnsi="Arial Narrow"/>
                                <w:b/>
                                <w:bCs/>
                              </w:rPr>
                              <w:t>En cas d’un appel national (comme c’est le cas pour le 5 décembre et les jours qui suivent), un salarié peut se mettre en grève tout seul sur son lieu de travail</w:t>
                            </w:r>
                            <w:r w:rsidRPr="00741504">
                              <w:rPr>
                                <w:rFonts w:ascii="Arial Narrow" w:hAnsi="Arial Narrow"/>
                              </w:rPr>
                              <w:t>. Lorsque la mobilisation ne concerne que le périmètre de l’entreprise ou du service, il faut être au moins deux, pour respecter le caractère nécessairement collectif de la grève, à moins que l’entreprise n’emploie qu’un seul salarié.</w:t>
                            </w:r>
                          </w:p>
                          <w:p w14:paraId="29311384" w14:textId="77777777" w:rsidR="00741504" w:rsidRPr="00741504" w:rsidRDefault="00741504" w:rsidP="00741504">
                            <w:pPr>
                              <w:jc w:val="both"/>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8ACB9" id="Zone de texte 6" o:spid="_x0000_s1034" type="#_x0000_t176" style="position:absolute;left:0;text-align:left;margin-left:242.3pt;margin-top:165.7pt;width:339.75pt;height:114.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" fillcolor="#6ff" strokeweight=".5pt">
                <v:textbox>
                  <w:txbxContent>
                    <w:p w14:paraId="2E66E56F" w14:textId="16A27D16" w:rsidR="00741504" w:rsidRPr="00741504" w:rsidRDefault="00741504" w:rsidP="00D91430">
                      <w:pPr>
                        <w:spacing w:after="80" w:line="240" w:lineRule="auto"/>
                        <w:rPr>
                          <w:rFonts w:ascii="Arial Narrow" w:hAnsi="Arial Narrow"/>
                          <w:b/>
                          <w:bCs/>
                          <w:color w:val="FF0000"/>
                          <w:sz w:val="24"/>
                          <w:szCs w:val="24"/>
                        </w:rPr>
                      </w:pPr>
                      <w:r w:rsidRPr="00741504">
                        <w:rPr>
                          <w:rFonts w:ascii="Arial Narrow" w:hAnsi="Arial Narrow"/>
                          <w:b/>
                          <w:bCs/>
                          <w:color w:val="FF0000"/>
                          <w:sz w:val="24"/>
                          <w:szCs w:val="24"/>
                        </w:rPr>
                        <w:t>Peut-on faire grève tout seul ?</w:t>
                      </w:r>
                    </w:p>
                    <w:p w14:paraId="74C1269C" w14:textId="56DC9AEB" w:rsidR="00741504" w:rsidRDefault="00741504" w:rsidP="00D91430">
                      <w:pPr>
                        <w:spacing w:after="80" w:line="240" w:lineRule="auto"/>
                        <w:jc w:val="both"/>
                        <w:rPr>
                          <w:rFonts w:ascii="Arial Narrow" w:hAnsi="Arial Narrow"/>
                        </w:rPr>
                      </w:pPr>
                      <w:r w:rsidRPr="00741504">
                        <w:rPr>
                          <w:rFonts w:ascii="Arial Narrow" w:hAnsi="Arial Narrow"/>
                          <w:b/>
                          <w:bCs/>
                        </w:rPr>
                        <w:t>En cas d’un appel national (comme c’est le cas pour le 5 décembre et les jours qui suivent), un salarié peut se mettre en grève tout seul sur son lieu de travail</w:t>
                      </w:r>
                      <w:r w:rsidRPr="00741504">
                        <w:rPr>
                          <w:rFonts w:ascii="Arial Narrow" w:hAnsi="Arial Narrow"/>
                        </w:rPr>
                        <w:t>. Lorsque la mobilisation ne concerne que le périmètre de l’entreprise ou du service, il faut être au moins deux, pour respecter le caractère nécessairement collectif de la grève, à moins que l’entreprise n’emploie qu’un seul salarié.</w:t>
                      </w:r>
                    </w:p>
                    <w:p w14:paraId="29311384" w14:textId="77777777" w:rsidR="00741504" w:rsidRPr="00741504" w:rsidRDefault="00741504" w:rsidP="00741504">
                      <w:pPr>
                        <w:jc w:val="both"/>
                        <w:rPr>
                          <w:rFonts w:ascii="Arial Narrow" w:hAnsi="Arial Narrow"/>
                        </w:rPr>
                      </w:pPr>
                    </w:p>
                  </w:txbxContent>
                </v:textbox>
                <w10:wrap anchorx="margin"/>
              </v:shape>
            </w:pict>
          </mc:Fallback>
        </mc:AlternateContent>
      </w:r>
    </w:p>
    <w:sectPr w:rsidR="00881E30" w:rsidRPr="0012197B" w:rsidSect="0012197B">
      <w:type w:val="continuous"/>
      <w:pgSz w:w="12240" w:h="15840"/>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6E7FC0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0B2"/>
      </v:shape>
    </w:pict>
  </w:numPicBullet>
  <w:abstractNum w:abstractNumId="0" w15:restartNumberingAfterBreak="0">
    <w:nsid w:val="24E109EA"/>
    <w:multiLevelType w:val="hybridMultilevel"/>
    <w:tmpl w:val="16CE3B6C"/>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7457022C"/>
    <w:multiLevelType w:val="hybridMultilevel"/>
    <w:tmpl w:val="142422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2E8"/>
    <w:rsid w:val="000520BE"/>
    <w:rsid w:val="000A4E03"/>
    <w:rsid w:val="000C5211"/>
    <w:rsid w:val="0010680F"/>
    <w:rsid w:val="0012197B"/>
    <w:rsid w:val="002A5829"/>
    <w:rsid w:val="002C1710"/>
    <w:rsid w:val="0041019A"/>
    <w:rsid w:val="00425869"/>
    <w:rsid w:val="0047399F"/>
    <w:rsid w:val="005033DC"/>
    <w:rsid w:val="005752E8"/>
    <w:rsid w:val="006949D5"/>
    <w:rsid w:val="00741504"/>
    <w:rsid w:val="00752D46"/>
    <w:rsid w:val="00881E30"/>
    <w:rsid w:val="00887738"/>
    <w:rsid w:val="00967906"/>
    <w:rsid w:val="00972B02"/>
    <w:rsid w:val="00A84C9B"/>
    <w:rsid w:val="00AA633E"/>
    <w:rsid w:val="00C14FB5"/>
    <w:rsid w:val="00D914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0D806E"/>
  <w15:chartTrackingRefBased/>
  <w15:docId w15:val="{7B79FA46-35EA-4241-924C-B31B8A90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5829"/>
    <w:pPr>
      <w:ind w:left="720"/>
      <w:contextualSpacing/>
    </w:pPr>
  </w:style>
  <w:style w:type="paragraph" w:styleId="Textedebulles">
    <w:name w:val="Balloon Text"/>
    <w:basedOn w:val="Normal"/>
    <w:link w:val="TextedebullesCar"/>
    <w:uiPriority w:val="99"/>
    <w:semiHidden/>
    <w:unhideWhenUsed/>
    <w:rsid w:val="0012197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197B"/>
    <w:rPr>
      <w:rFonts w:ascii="Segoe UI" w:hAnsi="Segoe UI" w:cs="Segoe UI"/>
      <w:sz w:val="18"/>
      <w:szCs w:val="18"/>
    </w:rPr>
  </w:style>
  <w:style w:type="paragraph" w:styleId="NormalWeb">
    <w:name w:val="Normal (Web)"/>
    <w:basedOn w:val="Normal"/>
    <w:uiPriority w:val="99"/>
    <w:unhideWhenUsed/>
    <w:rsid w:val="00752D4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28599">
      <w:bodyDiv w:val="1"/>
      <w:marLeft w:val="0"/>
      <w:marRight w:val="0"/>
      <w:marTop w:val="0"/>
      <w:marBottom w:val="0"/>
      <w:divBdr>
        <w:top w:val="none" w:sz="0" w:space="0" w:color="auto"/>
        <w:left w:val="none" w:sz="0" w:space="0" w:color="auto"/>
        <w:bottom w:val="none" w:sz="0" w:space="0" w:color="auto"/>
        <w:right w:val="none" w:sz="0" w:space="0" w:color="auto"/>
      </w:divBdr>
    </w:div>
    <w:div w:id="580912847">
      <w:bodyDiv w:val="1"/>
      <w:marLeft w:val="0"/>
      <w:marRight w:val="0"/>
      <w:marTop w:val="0"/>
      <w:marBottom w:val="0"/>
      <w:divBdr>
        <w:top w:val="none" w:sz="0" w:space="0" w:color="auto"/>
        <w:left w:val="none" w:sz="0" w:space="0" w:color="auto"/>
        <w:bottom w:val="none" w:sz="0" w:space="0" w:color="auto"/>
        <w:right w:val="none" w:sz="0" w:space="0" w:color="auto"/>
      </w:divBdr>
    </w:div>
    <w:div w:id="785583514">
      <w:bodyDiv w:val="1"/>
      <w:marLeft w:val="0"/>
      <w:marRight w:val="0"/>
      <w:marTop w:val="0"/>
      <w:marBottom w:val="0"/>
      <w:divBdr>
        <w:top w:val="none" w:sz="0" w:space="0" w:color="auto"/>
        <w:left w:val="none" w:sz="0" w:space="0" w:color="auto"/>
        <w:bottom w:val="none" w:sz="0" w:space="0" w:color="auto"/>
        <w:right w:val="none" w:sz="0" w:space="0" w:color="auto"/>
      </w:divBdr>
    </w:div>
    <w:div w:id="835267152">
      <w:bodyDiv w:val="1"/>
      <w:marLeft w:val="0"/>
      <w:marRight w:val="0"/>
      <w:marTop w:val="0"/>
      <w:marBottom w:val="0"/>
      <w:divBdr>
        <w:top w:val="none" w:sz="0" w:space="0" w:color="auto"/>
        <w:left w:val="none" w:sz="0" w:space="0" w:color="auto"/>
        <w:bottom w:val="none" w:sz="0" w:space="0" w:color="auto"/>
        <w:right w:val="none" w:sz="0" w:space="0" w:color="auto"/>
      </w:divBdr>
    </w:div>
    <w:div w:id="1095135072">
      <w:bodyDiv w:val="1"/>
      <w:marLeft w:val="0"/>
      <w:marRight w:val="0"/>
      <w:marTop w:val="0"/>
      <w:marBottom w:val="0"/>
      <w:divBdr>
        <w:top w:val="none" w:sz="0" w:space="0" w:color="auto"/>
        <w:left w:val="none" w:sz="0" w:space="0" w:color="auto"/>
        <w:bottom w:val="none" w:sz="0" w:space="0" w:color="auto"/>
        <w:right w:val="none" w:sz="0" w:space="0" w:color="auto"/>
      </w:divBdr>
    </w:div>
    <w:div w:id="118019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Words>
  <Characters>17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BOCHARD</dc:creator>
  <cp:keywords/>
  <dc:description/>
  <cp:lastModifiedBy>pc</cp:lastModifiedBy>
  <cp:revision>3</cp:revision>
  <cp:lastPrinted>2019-11-29T08:54:00Z</cp:lastPrinted>
  <dcterms:created xsi:type="dcterms:W3CDTF">2019-11-28T15:38:00Z</dcterms:created>
  <dcterms:modified xsi:type="dcterms:W3CDTF">2019-11-29T08:58:00Z</dcterms:modified>
</cp:coreProperties>
</file>