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DF" w:rsidRPr="00901946" w:rsidRDefault="000775DF" w:rsidP="000775DF">
      <w:pPr>
        <w:jc w:val="center"/>
      </w:pPr>
      <w:r w:rsidRPr="00901946">
        <w:rPr>
          <w:noProof/>
          <w:lang w:eastAsia="fr-FR"/>
        </w:rPr>
        <w:drawing>
          <wp:inline distT="0" distB="0" distL="0" distR="0" wp14:anchorId="6333436E" wp14:editId="40AECD52">
            <wp:extent cx="6545507" cy="77922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es 9 H.jpg"/>
                    <pic:cNvPicPr/>
                  </pic:nvPicPr>
                  <pic:blipFill>
                    <a:blip r:embed="rId5">
                      <a:extLst>
                        <a:ext uri="{28A0092B-C50C-407E-A947-70E740481C1C}">
                          <a14:useLocalDpi xmlns:a14="http://schemas.microsoft.com/office/drawing/2010/main" val="0"/>
                        </a:ext>
                      </a:extLst>
                    </a:blip>
                    <a:stretch>
                      <a:fillRect/>
                    </a:stretch>
                  </pic:blipFill>
                  <pic:spPr>
                    <a:xfrm>
                      <a:off x="0" y="0"/>
                      <a:ext cx="6639521" cy="790419"/>
                    </a:xfrm>
                    <a:prstGeom prst="rect">
                      <a:avLst/>
                    </a:prstGeom>
                  </pic:spPr>
                </pic:pic>
              </a:graphicData>
            </a:graphic>
          </wp:inline>
        </w:drawing>
      </w:r>
    </w:p>
    <w:p w:rsidR="000775DF" w:rsidRPr="00901946" w:rsidRDefault="000775DF" w:rsidP="000775DF"/>
    <w:p w:rsidR="000775DF" w:rsidRPr="00901946" w:rsidRDefault="000775DF" w:rsidP="000775DF"/>
    <w:p w:rsidR="000775DF" w:rsidRPr="000775DF" w:rsidRDefault="000775DF" w:rsidP="000775DF">
      <w:pPr>
        <w:jc w:val="center"/>
        <w:rPr>
          <w:rFonts w:ascii="Arial Black" w:hAnsi="Arial Black"/>
          <w:b/>
          <w:color w:val="C00000"/>
          <w:sz w:val="28"/>
          <w:szCs w:val="28"/>
        </w:rPr>
      </w:pPr>
      <w:r w:rsidRPr="000775DF">
        <w:rPr>
          <w:rFonts w:ascii="Arial Black" w:hAnsi="Arial Black"/>
          <w:b/>
          <w:color w:val="C00000"/>
          <w:sz w:val="28"/>
          <w:szCs w:val="28"/>
        </w:rPr>
        <w:t xml:space="preserve">Relevé de décisions de la réunion du mercredi </w:t>
      </w:r>
      <w:r>
        <w:rPr>
          <w:rFonts w:ascii="Arial Black" w:hAnsi="Arial Black"/>
          <w:b/>
          <w:color w:val="C00000"/>
          <w:sz w:val="28"/>
          <w:szCs w:val="28"/>
        </w:rPr>
        <w:t>2</w:t>
      </w:r>
      <w:r w:rsidRPr="000775DF">
        <w:rPr>
          <w:rFonts w:ascii="Arial Black" w:hAnsi="Arial Black"/>
          <w:b/>
          <w:color w:val="C00000"/>
          <w:sz w:val="28"/>
          <w:szCs w:val="28"/>
        </w:rPr>
        <w:t xml:space="preserve"> décembre 2020 </w:t>
      </w:r>
    </w:p>
    <w:p w:rsidR="000775DF" w:rsidRPr="000775DF" w:rsidRDefault="000775DF" w:rsidP="000775DF">
      <w:pPr>
        <w:jc w:val="center"/>
        <w:rPr>
          <w:rFonts w:ascii="Arial Black" w:hAnsi="Arial Black"/>
          <w:b/>
          <w:color w:val="C00000"/>
          <w:sz w:val="28"/>
          <w:szCs w:val="28"/>
        </w:rPr>
      </w:pPr>
      <w:r w:rsidRPr="000775DF">
        <w:rPr>
          <w:rFonts w:ascii="Arial Black" w:hAnsi="Arial Black"/>
          <w:b/>
          <w:color w:val="C00000"/>
          <w:sz w:val="28"/>
          <w:szCs w:val="28"/>
        </w:rPr>
        <w:t>des neuf organisations de retraité·es, par visioconférence.</w:t>
      </w:r>
    </w:p>
    <w:p w:rsidR="000775DF" w:rsidRPr="00F354FB" w:rsidRDefault="000775DF" w:rsidP="00F354FB">
      <w:pPr>
        <w:pStyle w:val="NormalWeb"/>
        <w:spacing w:before="0" w:beforeAutospacing="0" w:after="0" w:afterAutospacing="0" w:line="252" w:lineRule="exact"/>
        <w:rPr>
          <w:rFonts w:ascii="Calisto MT" w:hAnsi="Calisto MT"/>
          <w:sz w:val="22"/>
          <w:szCs w:val="22"/>
        </w:rPr>
      </w:pPr>
    </w:p>
    <w:p w:rsidR="00ED2B42" w:rsidRPr="00223B01" w:rsidRDefault="000775DF" w:rsidP="00F354FB">
      <w:pPr>
        <w:pStyle w:val="NormalWeb"/>
        <w:spacing w:before="0" w:beforeAutospacing="0" w:after="0" w:afterAutospacing="0" w:line="252" w:lineRule="exact"/>
        <w:rPr>
          <w:rFonts w:ascii="Calisto MT" w:hAnsi="Calisto MT"/>
          <w:sz w:val="22"/>
          <w:szCs w:val="22"/>
        </w:rPr>
      </w:pPr>
      <w:r w:rsidRPr="00223B01">
        <w:rPr>
          <w:rFonts w:ascii="Calisto MT" w:hAnsi="Calisto MT"/>
          <w:sz w:val="22"/>
          <w:szCs w:val="22"/>
        </w:rPr>
        <w:t>Les neuf organisations se sont réunies le mercredi 2 décembre 2020, de 10 h à 12 h 45, en visioconférence avec</w:t>
      </w:r>
      <w:r w:rsidR="0031129E" w:rsidRPr="00223B01">
        <w:rPr>
          <w:rFonts w:ascii="Calisto MT" w:hAnsi="Calisto MT"/>
          <w:sz w:val="22"/>
          <w:szCs w:val="22"/>
        </w:rPr>
        <w:t xml:space="preserve"> toutes les organisations présentes,</w:t>
      </w:r>
      <w:r w:rsidRPr="00223B01">
        <w:rPr>
          <w:rFonts w:ascii="Calisto MT" w:hAnsi="Calisto MT"/>
          <w:sz w:val="22"/>
          <w:szCs w:val="22"/>
        </w:rPr>
        <w:t xml:space="preserve"> CGT, FO, CFE-CGC, CFTC, FSU, Solidaires, FGR-FP, LSR, UNRPA-Ensemble &amp; solidaires. C’est Marylène Cahouet (FSU) qui animait la réunion.</w:t>
      </w:r>
      <w:r w:rsidR="00ED2B42" w:rsidRPr="00223B01">
        <w:rPr>
          <w:rFonts w:ascii="Calisto MT" w:hAnsi="Calisto MT"/>
          <w:sz w:val="22"/>
          <w:szCs w:val="22"/>
        </w:rPr>
        <w:t xml:space="preserve"> </w:t>
      </w:r>
    </w:p>
    <w:p w:rsidR="000775DF" w:rsidRPr="00223B01" w:rsidRDefault="000775DF" w:rsidP="00F354FB">
      <w:pPr>
        <w:pStyle w:val="NormalWeb"/>
        <w:spacing w:before="0" w:beforeAutospacing="0" w:after="0" w:afterAutospacing="0" w:line="252" w:lineRule="exact"/>
        <w:rPr>
          <w:rFonts w:ascii="Calisto MT" w:hAnsi="Calisto MT"/>
          <w:sz w:val="22"/>
          <w:szCs w:val="22"/>
        </w:rPr>
      </w:pPr>
    </w:p>
    <w:p w:rsidR="00ED2B42" w:rsidRPr="00223B01" w:rsidRDefault="000775DF" w:rsidP="00ED2B42">
      <w:pPr>
        <w:pStyle w:val="NormalWeb"/>
        <w:spacing w:before="0" w:beforeAutospacing="0" w:after="0" w:afterAutospacing="0"/>
        <w:rPr>
          <w:rFonts w:ascii="Arial Black" w:hAnsi="Arial Black"/>
          <w:color w:val="C00000"/>
        </w:rPr>
      </w:pPr>
      <w:r w:rsidRPr="00223B01">
        <w:rPr>
          <w:rFonts w:ascii="Arial Black" w:hAnsi="Arial Black"/>
          <w:color w:val="C00000"/>
        </w:rPr>
        <w:t>Situation générale</w:t>
      </w:r>
      <w:r w:rsidR="00AD3328" w:rsidRPr="00223B01">
        <w:rPr>
          <w:rFonts w:ascii="Arial Black" w:hAnsi="Arial Black"/>
          <w:color w:val="C00000"/>
        </w:rPr>
        <w:t xml:space="preserve"> et bilan du 17 novembre</w:t>
      </w:r>
    </w:p>
    <w:p w:rsidR="002C244F" w:rsidRPr="00223B01" w:rsidRDefault="002C244F" w:rsidP="00AD3328">
      <w:pPr>
        <w:spacing w:line="252" w:lineRule="exact"/>
      </w:pPr>
    </w:p>
    <w:p w:rsidR="00AC5AC9" w:rsidRDefault="00AC5AC9" w:rsidP="00AD3328">
      <w:pPr>
        <w:spacing w:line="252" w:lineRule="exact"/>
        <w:rPr>
          <w:b/>
          <w:bCs/>
        </w:rPr>
        <w:sectPr w:rsidR="00AC5AC9" w:rsidSect="00223B01">
          <w:pgSz w:w="11900" w:h="16840"/>
          <w:pgMar w:top="567" w:right="720" w:bottom="624" w:left="720" w:header="709" w:footer="709" w:gutter="0"/>
          <w:cols w:space="708"/>
          <w:docGrid w:linePitch="360"/>
        </w:sectPr>
      </w:pPr>
    </w:p>
    <w:p w:rsidR="00AD3328" w:rsidRPr="00CB12F6" w:rsidRDefault="00F716F1" w:rsidP="00CB12F6">
      <w:pPr>
        <w:spacing w:line="254" w:lineRule="exact"/>
        <w:jc w:val="both"/>
        <w:rPr>
          <w:b/>
          <w:bCs/>
          <w:color w:val="C00000"/>
        </w:rPr>
      </w:pPr>
      <w:r w:rsidRPr="00CB12F6">
        <w:rPr>
          <w:b/>
          <w:bCs/>
          <w:color w:val="C00000"/>
        </w:rPr>
        <w:t>L</w:t>
      </w:r>
      <w:r w:rsidR="00AD3328" w:rsidRPr="00CB12F6">
        <w:rPr>
          <w:b/>
          <w:bCs/>
          <w:color w:val="C00000"/>
        </w:rPr>
        <w:t xml:space="preserve">es </w:t>
      </w:r>
      <w:r w:rsidR="00AC5AC9" w:rsidRPr="00CB12F6">
        <w:rPr>
          <w:b/>
          <w:bCs/>
          <w:color w:val="C00000"/>
        </w:rPr>
        <w:t>9</w:t>
      </w:r>
      <w:r w:rsidR="00AD3328" w:rsidRPr="00CB12F6">
        <w:rPr>
          <w:b/>
          <w:bCs/>
          <w:color w:val="C00000"/>
        </w:rPr>
        <w:t xml:space="preserve"> organisations partagent la même analyse de la situation :</w:t>
      </w:r>
    </w:p>
    <w:p w:rsidR="00F25F5B" w:rsidRPr="00CB12F6" w:rsidRDefault="00AD3328" w:rsidP="00CB12F6">
      <w:pPr>
        <w:pStyle w:val="Paragraphedeliste"/>
        <w:numPr>
          <w:ilvl w:val="0"/>
          <w:numId w:val="1"/>
        </w:numPr>
        <w:spacing w:before="80" w:line="254" w:lineRule="exact"/>
        <w:ind w:left="170" w:hanging="170"/>
        <w:contextualSpacing w:val="0"/>
        <w:jc w:val="both"/>
        <w:rPr>
          <w:color w:val="000000" w:themeColor="text1"/>
        </w:rPr>
      </w:pPr>
      <w:r w:rsidRPr="00CB12F6">
        <w:rPr>
          <w:b/>
          <w:bCs/>
          <w:color w:val="000000" w:themeColor="text1"/>
        </w:rPr>
        <w:t>La c</w:t>
      </w:r>
      <w:r w:rsidR="00F716F1" w:rsidRPr="00CB12F6">
        <w:rPr>
          <w:b/>
          <w:bCs/>
          <w:color w:val="000000" w:themeColor="text1"/>
        </w:rPr>
        <w:t xml:space="preserve">rise </w:t>
      </w:r>
      <w:r w:rsidRPr="00CB12F6">
        <w:rPr>
          <w:b/>
          <w:bCs/>
          <w:color w:val="000000" w:themeColor="text1"/>
        </w:rPr>
        <w:t>sanitaire</w:t>
      </w:r>
      <w:r w:rsidRPr="00CB12F6">
        <w:rPr>
          <w:color w:val="000000" w:themeColor="text1"/>
        </w:rPr>
        <w:t xml:space="preserve"> </w:t>
      </w:r>
      <w:r w:rsidR="00F716F1" w:rsidRPr="00CB12F6">
        <w:rPr>
          <w:color w:val="000000" w:themeColor="text1"/>
        </w:rPr>
        <w:t xml:space="preserve">se poursuit sans </w:t>
      </w:r>
      <w:r w:rsidR="00F25F5B" w:rsidRPr="00CB12F6">
        <w:rPr>
          <w:color w:val="000000" w:themeColor="text1"/>
        </w:rPr>
        <w:t xml:space="preserve">décisions </w:t>
      </w:r>
      <w:r w:rsidR="00F716F1" w:rsidRPr="00CB12F6">
        <w:rPr>
          <w:color w:val="000000" w:themeColor="text1"/>
        </w:rPr>
        <w:t>coh</w:t>
      </w:r>
      <w:r w:rsidRPr="00CB12F6">
        <w:rPr>
          <w:color w:val="000000" w:themeColor="text1"/>
        </w:rPr>
        <w:t>é</w:t>
      </w:r>
      <w:r w:rsidR="00F716F1" w:rsidRPr="00CB12F6">
        <w:rPr>
          <w:color w:val="000000" w:themeColor="text1"/>
        </w:rPr>
        <w:t>ren</w:t>
      </w:r>
      <w:r w:rsidR="00F25F5B" w:rsidRPr="00CB12F6">
        <w:rPr>
          <w:color w:val="000000" w:themeColor="text1"/>
        </w:rPr>
        <w:t>tes</w:t>
      </w:r>
      <w:r w:rsidR="00F716F1" w:rsidRPr="00CB12F6">
        <w:rPr>
          <w:color w:val="000000" w:themeColor="text1"/>
        </w:rPr>
        <w:t xml:space="preserve">, </w:t>
      </w:r>
      <w:r w:rsidR="00F25F5B" w:rsidRPr="00CB12F6">
        <w:rPr>
          <w:color w:val="000000" w:themeColor="text1"/>
        </w:rPr>
        <w:t xml:space="preserve">par exemple en poursuivant les </w:t>
      </w:r>
      <w:r w:rsidR="00F716F1" w:rsidRPr="00CB12F6">
        <w:rPr>
          <w:color w:val="000000" w:themeColor="text1"/>
        </w:rPr>
        <w:t>fermeture</w:t>
      </w:r>
      <w:r w:rsidR="00F25F5B" w:rsidRPr="00CB12F6">
        <w:rPr>
          <w:color w:val="000000" w:themeColor="text1"/>
        </w:rPr>
        <w:t>s</w:t>
      </w:r>
      <w:r w:rsidR="00F716F1" w:rsidRPr="00CB12F6">
        <w:rPr>
          <w:color w:val="000000" w:themeColor="text1"/>
        </w:rPr>
        <w:t xml:space="preserve"> de lits </w:t>
      </w:r>
      <w:r w:rsidR="00F25F5B" w:rsidRPr="00CB12F6">
        <w:rPr>
          <w:color w:val="000000" w:themeColor="text1"/>
        </w:rPr>
        <w:t>comme à l’</w:t>
      </w:r>
      <w:r w:rsidR="0031129E" w:rsidRPr="00CB12F6">
        <w:rPr>
          <w:color w:val="000000" w:themeColor="text1"/>
        </w:rPr>
        <w:t>H</w:t>
      </w:r>
      <w:r w:rsidR="00F25F5B" w:rsidRPr="00CB12F6">
        <w:rPr>
          <w:color w:val="000000" w:themeColor="text1"/>
        </w:rPr>
        <w:t>ô</w:t>
      </w:r>
      <w:r w:rsidR="0031129E" w:rsidRPr="00CB12F6">
        <w:rPr>
          <w:color w:val="000000" w:themeColor="text1"/>
        </w:rPr>
        <w:t>tel D</w:t>
      </w:r>
      <w:r w:rsidR="00F716F1" w:rsidRPr="00CB12F6">
        <w:rPr>
          <w:color w:val="000000" w:themeColor="text1"/>
        </w:rPr>
        <w:t>ieu</w:t>
      </w:r>
      <w:r w:rsidR="0031129E" w:rsidRPr="00CB12F6">
        <w:rPr>
          <w:color w:val="000000" w:themeColor="text1"/>
        </w:rPr>
        <w:t xml:space="preserve"> de Paris</w:t>
      </w:r>
      <w:r w:rsidR="001963B9" w:rsidRPr="00CB12F6">
        <w:rPr>
          <w:color w:val="000000" w:themeColor="text1"/>
        </w:rPr>
        <w:t xml:space="preserve"> ; </w:t>
      </w:r>
      <w:r w:rsidR="00F25F5B" w:rsidRPr="00CB12F6">
        <w:rPr>
          <w:color w:val="000000" w:themeColor="text1"/>
        </w:rPr>
        <w:t xml:space="preserve">les </w:t>
      </w:r>
      <w:r w:rsidR="00F716F1" w:rsidRPr="00CB12F6">
        <w:rPr>
          <w:color w:val="000000" w:themeColor="text1"/>
        </w:rPr>
        <w:t>inqui</w:t>
      </w:r>
      <w:r w:rsidR="00F25F5B" w:rsidRPr="00CB12F6">
        <w:rPr>
          <w:color w:val="000000" w:themeColor="text1"/>
        </w:rPr>
        <w:t>études montent quant à la</w:t>
      </w:r>
      <w:r w:rsidR="00F716F1" w:rsidRPr="00CB12F6">
        <w:rPr>
          <w:color w:val="000000" w:themeColor="text1"/>
        </w:rPr>
        <w:t xml:space="preserve"> </w:t>
      </w:r>
      <w:r w:rsidR="001963B9" w:rsidRPr="00CB12F6">
        <w:rPr>
          <w:color w:val="000000" w:themeColor="text1"/>
        </w:rPr>
        <w:t xml:space="preserve">répartition de la </w:t>
      </w:r>
      <w:r w:rsidR="00F716F1" w:rsidRPr="00CB12F6">
        <w:rPr>
          <w:color w:val="000000" w:themeColor="text1"/>
        </w:rPr>
        <w:t xml:space="preserve">diffusion du vaccin </w:t>
      </w:r>
      <w:r w:rsidR="00F25F5B" w:rsidRPr="00CB12F6">
        <w:rPr>
          <w:color w:val="000000" w:themeColor="text1"/>
        </w:rPr>
        <w:t xml:space="preserve">entre les </w:t>
      </w:r>
      <w:r w:rsidR="00F716F1" w:rsidRPr="00CB12F6">
        <w:rPr>
          <w:color w:val="000000" w:themeColor="text1"/>
        </w:rPr>
        <w:t>pays riches et pauvres</w:t>
      </w:r>
      <w:r w:rsidR="00F25F5B" w:rsidRPr="00CB12F6">
        <w:rPr>
          <w:color w:val="000000" w:themeColor="text1"/>
        </w:rPr>
        <w:t>.</w:t>
      </w:r>
    </w:p>
    <w:p w:rsidR="00F25F5B" w:rsidRPr="00CB12F6" w:rsidRDefault="00F25F5B" w:rsidP="00CB12F6">
      <w:pPr>
        <w:pStyle w:val="Paragraphedeliste"/>
        <w:numPr>
          <w:ilvl w:val="0"/>
          <w:numId w:val="1"/>
        </w:numPr>
        <w:spacing w:before="80" w:line="254" w:lineRule="exact"/>
        <w:ind w:left="170" w:hanging="170"/>
        <w:contextualSpacing w:val="0"/>
        <w:jc w:val="both"/>
        <w:rPr>
          <w:color w:val="000000" w:themeColor="text1"/>
        </w:rPr>
      </w:pPr>
      <w:r w:rsidRPr="00CB12F6">
        <w:rPr>
          <w:b/>
          <w:bCs/>
          <w:color w:val="000000" w:themeColor="text1"/>
        </w:rPr>
        <w:t>La c</w:t>
      </w:r>
      <w:r w:rsidR="00F716F1" w:rsidRPr="00CB12F6">
        <w:rPr>
          <w:b/>
          <w:bCs/>
          <w:color w:val="000000" w:themeColor="text1"/>
        </w:rPr>
        <w:t>rise économique et sociale</w:t>
      </w:r>
      <w:r w:rsidRPr="00CB12F6">
        <w:rPr>
          <w:color w:val="000000" w:themeColor="text1"/>
        </w:rPr>
        <w:t xml:space="preserve"> s’amplifie, </w:t>
      </w:r>
      <w:r w:rsidR="00F716F1" w:rsidRPr="00CB12F6">
        <w:rPr>
          <w:color w:val="000000" w:themeColor="text1"/>
        </w:rPr>
        <w:t>chômage, suppression</w:t>
      </w:r>
      <w:r w:rsidR="0031129E" w:rsidRPr="00CB12F6">
        <w:rPr>
          <w:color w:val="000000" w:themeColor="text1"/>
        </w:rPr>
        <w:t>s</w:t>
      </w:r>
      <w:r w:rsidR="00F716F1" w:rsidRPr="00CB12F6">
        <w:rPr>
          <w:color w:val="000000" w:themeColor="text1"/>
        </w:rPr>
        <w:t xml:space="preserve"> d’emploi</w:t>
      </w:r>
      <w:r w:rsidR="0031129E" w:rsidRPr="00CB12F6">
        <w:rPr>
          <w:color w:val="000000" w:themeColor="text1"/>
        </w:rPr>
        <w:t>s et</w:t>
      </w:r>
      <w:r w:rsidR="00F716F1" w:rsidRPr="00CB12F6">
        <w:rPr>
          <w:color w:val="000000" w:themeColor="text1"/>
        </w:rPr>
        <w:t xml:space="preserve"> pauvreté</w:t>
      </w:r>
      <w:r w:rsidRPr="00CB12F6">
        <w:rPr>
          <w:color w:val="000000" w:themeColor="text1"/>
        </w:rPr>
        <w:t xml:space="preserve"> augmentent ... mais la</w:t>
      </w:r>
      <w:r w:rsidR="00F716F1" w:rsidRPr="00CB12F6">
        <w:rPr>
          <w:color w:val="000000" w:themeColor="text1"/>
        </w:rPr>
        <w:t xml:space="preserve"> </w:t>
      </w:r>
      <w:r w:rsidRPr="00CB12F6">
        <w:rPr>
          <w:color w:val="000000" w:themeColor="text1"/>
        </w:rPr>
        <w:t>bourse est euphorique.</w:t>
      </w:r>
    </w:p>
    <w:p w:rsidR="0077072D" w:rsidRPr="00CB12F6" w:rsidRDefault="00F25F5B" w:rsidP="00CB12F6">
      <w:pPr>
        <w:pStyle w:val="Paragraphedeliste"/>
        <w:numPr>
          <w:ilvl w:val="0"/>
          <w:numId w:val="1"/>
        </w:numPr>
        <w:spacing w:before="80" w:line="254" w:lineRule="exact"/>
        <w:ind w:left="170" w:hanging="170"/>
        <w:contextualSpacing w:val="0"/>
        <w:jc w:val="both"/>
      </w:pPr>
      <w:r w:rsidRPr="00CB12F6">
        <w:rPr>
          <w:b/>
          <w:bCs/>
          <w:color w:val="000000" w:themeColor="text1"/>
        </w:rPr>
        <w:t>Nous ne pouvons qu’être fortement i</w:t>
      </w:r>
      <w:r w:rsidR="00F716F1" w:rsidRPr="00CB12F6">
        <w:rPr>
          <w:b/>
          <w:bCs/>
          <w:color w:val="000000" w:themeColor="text1"/>
        </w:rPr>
        <w:t>nquiets</w:t>
      </w:r>
      <w:r w:rsidRPr="00CB12F6">
        <w:rPr>
          <w:b/>
          <w:bCs/>
          <w:color w:val="000000" w:themeColor="text1"/>
        </w:rPr>
        <w:t xml:space="preserve"> à l’écoute de nombreux discours</w:t>
      </w:r>
      <w:r w:rsidRPr="00CB12F6">
        <w:rPr>
          <w:color w:val="000000" w:themeColor="text1"/>
        </w:rPr>
        <w:t>, sur</w:t>
      </w:r>
      <w:r w:rsidR="00F716F1" w:rsidRPr="00CB12F6">
        <w:rPr>
          <w:color w:val="000000" w:themeColor="text1"/>
        </w:rPr>
        <w:t xml:space="preserve"> </w:t>
      </w:r>
      <w:r w:rsidRPr="00CB12F6">
        <w:rPr>
          <w:color w:val="000000" w:themeColor="text1"/>
        </w:rPr>
        <w:t>l’</w:t>
      </w:r>
      <w:r w:rsidR="00F716F1" w:rsidRPr="00CB12F6">
        <w:rPr>
          <w:color w:val="000000" w:themeColor="text1"/>
        </w:rPr>
        <w:t xml:space="preserve">équilibre </w:t>
      </w:r>
      <w:r w:rsidRPr="00CB12F6">
        <w:rPr>
          <w:color w:val="000000" w:themeColor="text1"/>
        </w:rPr>
        <w:t xml:space="preserve">du </w:t>
      </w:r>
      <w:r w:rsidR="00F716F1" w:rsidRPr="00CB12F6">
        <w:rPr>
          <w:color w:val="000000" w:themeColor="text1"/>
        </w:rPr>
        <w:t xml:space="preserve">budget, </w:t>
      </w:r>
      <w:r w:rsidRPr="00CB12F6">
        <w:rPr>
          <w:color w:val="000000" w:themeColor="text1"/>
        </w:rPr>
        <w:t>les comptes retraites selon le</w:t>
      </w:r>
      <w:r w:rsidR="00F716F1" w:rsidRPr="00CB12F6">
        <w:rPr>
          <w:color w:val="000000" w:themeColor="text1"/>
        </w:rPr>
        <w:t xml:space="preserve"> COR, </w:t>
      </w:r>
      <w:r w:rsidR="0077072D" w:rsidRPr="00CB12F6">
        <w:rPr>
          <w:color w:val="000000" w:themeColor="text1"/>
        </w:rPr>
        <w:t>le recul de l’âge de la retraite, des mesures sur les pensions seraient indispensables. La poursuite des réformes</w:t>
      </w:r>
      <w:r w:rsidR="0077072D" w:rsidRPr="00CB12F6">
        <w:rPr>
          <w:b/>
          <w:color w:val="000000" w:themeColor="text1"/>
        </w:rPr>
        <w:t xml:space="preserve"> </w:t>
      </w:r>
      <w:r w:rsidR="0077072D" w:rsidRPr="00CB12F6">
        <w:rPr>
          <w:color w:val="000000" w:themeColor="text1"/>
        </w:rPr>
        <w:t xml:space="preserve">assurance chômage et retraite, la stigmatisation à l'égard des retraités privilégiés se traduit, par exemple, par des formules du genre : la baisse des pensions serait une « mesure de salubrité publique », ... Le soi-disant problème du déficit de l’État semble avoir disparu avec les milliards qui arrosent les grands groupes, mais revient en force pour faire payer la Sécurité sociale, qui devrait rembourser « sa » dette de façon rapide puisqu’elle n’a pas été reprise </w:t>
      </w:r>
      <w:r w:rsidR="0077072D" w:rsidRPr="00CB12F6">
        <w:t>dans la dette de l'État.</w:t>
      </w:r>
    </w:p>
    <w:p w:rsidR="00F716F1" w:rsidRPr="00CB12F6" w:rsidRDefault="00F716F1" w:rsidP="00CB12F6">
      <w:pPr>
        <w:pStyle w:val="Paragraphedeliste"/>
        <w:numPr>
          <w:ilvl w:val="0"/>
          <w:numId w:val="1"/>
        </w:numPr>
        <w:spacing w:before="80" w:line="254" w:lineRule="exact"/>
        <w:ind w:left="170" w:hanging="170"/>
        <w:contextualSpacing w:val="0"/>
        <w:jc w:val="both"/>
      </w:pPr>
      <w:r w:rsidRPr="00CB12F6">
        <w:rPr>
          <w:b/>
          <w:bCs/>
        </w:rPr>
        <w:t>L</w:t>
      </w:r>
      <w:r w:rsidR="00F25F5B" w:rsidRPr="00CB12F6">
        <w:rPr>
          <w:b/>
          <w:bCs/>
        </w:rPr>
        <w:t>es l</w:t>
      </w:r>
      <w:r w:rsidRPr="00CB12F6">
        <w:rPr>
          <w:b/>
          <w:bCs/>
        </w:rPr>
        <w:t>uttes</w:t>
      </w:r>
      <w:r w:rsidR="00F25F5B" w:rsidRPr="00CB12F6">
        <w:t xml:space="preserve"> se poursuivent pour l’</w:t>
      </w:r>
      <w:r w:rsidRPr="00CB12F6">
        <w:t xml:space="preserve">hôpital, </w:t>
      </w:r>
      <w:r w:rsidR="00F25F5B" w:rsidRPr="00CB12F6">
        <w:t>l’</w:t>
      </w:r>
      <w:r w:rsidRPr="00CB12F6">
        <w:t xml:space="preserve">emploi, </w:t>
      </w:r>
      <w:r w:rsidR="00A74FE2">
        <w:t>etc.</w:t>
      </w:r>
    </w:p>
    <w:p w:rsidR="00AC5AC9" w:rsidRPr="00CB12F6" w:rsidRDefault="00381929" w:rsidP="00CB12F6">
      <w:pPr>
        <w:spacing w:line="254" w:lineRule="exact"/>
        <w:jc w:val="both"/>
      </w:pPr>
      <w:r w:rsidRPr="00CB12F6">
        <w:rPr>
          <w:b/>
          <w:bCs/>
          <w:color w:val="C00000"/>
        </w:rPr>
        <w:t>La journée d'actions du</w:t>
      </w:r>
      <w:r w:rsidR="00F716F1" w:rsidRPr="00CB12F6">
        <w:rPr>
          <w:b/>
          <w:bCs/>
          <w:color w:val="C00000"/>
        </w:rPr>
        <w:t xml:space="preserve"> 17 </w:t>
      </w:r>
      <w:r w:rsidR="00F354FB" w:rsidRPr="00CB12F6">
        <w:rPr>
          <w:b/>
          <w:bCs/>
          <w:color w:val="C00000"/>
        </w:rPr>
        <w:t>novembre a bien été pris</w:t>
      </w:r>
      <w:r w:rsidRPr="00CB12F6">
        <w:rPr>
          <w:b/>
          <w:bCs/>
          <w:color w:val="C00000"/>
        </w:rPr>
        <w:t>e</w:t>
      </w:r>
      <w:r w:rsidR="00F354FB" w:rsidRPr="00CB12F6">
        <w:rPr>
          <w:b/>
          <w:bCs/>
          <w:color w:val="C00000"/>
        </w:rPr>
        <w:t xml:space="preserve"> en charge </w:t>
      </w:r>
      <w:r w:rsidR="00F716F1" w:rsidRPr="00CB12F6">
        <w:rPr>
          <w:b/>
          <w:bCs/>
          <w:color w:val="C00000"/>
        </w:rPr>
        <w:t>dans les départements</w:t>
      </w:r>
      <w:r w:rsidR="00F354FB" w:rsidRPr="00CB12F6">
        <w:t>.</w:t>
      </w:r>
    </w:p>
    <w:p w:rsidR="00F716F1" w:rsidRPr="00CB12F6" w:rsidRDefault="00F354FB" w:rsidP="00CB12F6">
      <w:pPr>
        <w:spacing w:before="80" w:line="254" w:lineRule="exact"/>
        <w:jc w:val="both"/>
      </w:pPr>
      <w:r w:rsidRPr="00CB12F6">
        <w:rPr>
          <w:b/>
          <w:bCs/>
        </w:rPr>
        <w:t xml:space="preserve">Soixante-dix </w:t>
      </w:r>
      <w:r w:rsidR="008A53AF" w:rsidRPr="00CB12F6">
        <w:rPr>
          <w:b/>
          <w:bCs/>
        </w:rPr>
        <w:t>départements</w:t>
      </w:r>
      <w:r w:rsidRPr="00CB12F6">
        <w:t xml:space="preserve"> ont signalé, au minimum, avoir envoyé</w:t>
      </w:r>
      <w:r w:rsidR="00381929" w:rsidRPr="00CB12F6">
        <w:t xml:space="preserve"> un courrier</w:t>
      </w:r>
      <w:r w:rsidR="001963B9" w:rsidRPr="00CB12F6">
        <w:t>,</w:t>
      </w:r>
      <w:r w:rsidRPr="00CB12F6">
        <w:t xml:space="preserve"> voire</w:t>
      </w:r>
      <w:r w:rsidR="00381929" w:rsidRPr="00CB12F6">
        <w:t xml:space="preserve"> avoir</w:t>
      </w:r>
      <w:r w:rsidRPr="00CB12F6">
        <w:t xml:space="preserve"> rencontré, les parlementaires et</w:t>
      </w:r>
      <w:r w:rsidR="00381929" w:rsidRPr="00CB12F6">
        <w:t>/ou</w:t>
      </w:r>
      <w:r w:rsidRPr="00CB12F6">
        <w:t xml:space="preserve"> les Préfets. La décision du Conseil d’État d’affirmer qu’il n’était pas possible d’interdire le droit fondamental de manifester, a rendu possible le maintien de près de la moitié des rassemblements prévus, dans au moins 25 villes. Ce travail des équipes locales s’est constaté dans l’importante couverture de presse du 17</w:t>
      </w:r>
      <w:r w:rsidR="00381929" w:rsidRPr="00CB12F6">
        <w:t>, particulièrement dans les départements</w:t>
      </w:r>
      <w:r w:rsidRPr="00CB12F6">
        <w:t xml:space="preserve">. La sagesse de laisser faire les équipes locales a permis de réaliser dans </w:t>
      </w:r>
      <w:r w:rsidR="0077072D" w:rsidRPr="00CB12F6">
        <w:t xml:space="preserve">bien </w:t>
      </w:r>
      <w:r w:rsidRPr="00CB12F6">
        <w:t xml:space="preserve">des départements l’unanimité des neuf organisations </w:t>
      </w:r>
      <w:r w:rsidR="00726079" w:rsidRPr="00CB12F6">
        <w:t>dans l’action</w:t>
      </w:r>
      <w:r w:rsidR="00CB12F6" w:rsidRPr="00CB12F6">
        <w:t xml:space="preserve">. La </w:t>
      </w:r>
      <w:r w:rsidR="0041419F" w:rsidRPr="00047356">
        <w:t xml:space="preserve">CFTC et la </w:t>
      </w:r>
      <w:r w:rsidR="00CB12F6" w:rsidRPr="00CB12F6">
        <w:t>CFE CGC</w:t>
      </w:r>
      <w:r w:rsidR="0041419F">
        <w:t xml:space="preserve"> </w:t>
      </w:r>
      <w:r w:rsidR="00CB12F6" w:rsidRPr="00CB12F6">
        <w:t>n’avai</w:t>
      </w:r>
      <w:r w:rsidR="0041419F">
        <w:t>en</w:t>
      </w:r>
      <w:r w:rsidR="00CB12F6" w:rsidRPr="00CB12F6">
        <w:t>t pas appelé à cette journée au niveau national mais avait laissé les départements se joindre aux actions.</w:t>
      </w:r>
    </w:p>
    <w:p w:rsidR="00E75765" w:rsidRPr="00CB12F6" w:rsidRDefault="00726079" w:rsidP="00CB12F6">
      <w:pPr>
        <w:spacing w:before="80" w:line="254" w:lineRule="exact"/>
        <w:jc w:val="both"/>
      </w:pPr>
      <w:r w:rsidRPr="00CB12F6">
        <w:rPr>
          <w:b/>
          <w:bCs/>
        </w:rPr>
        <w:t>Les circonstances étaient difficiles</w:t>
      </w:r>
      <w:r w:rsidRPr="00CB12F6">
        <w:t xml:space="preserve">, la crise sanitaire, la peur des affrontements, la crainte d’être verbalisé en l’absence de case « manifestation » sur l’attestation de déplacement, ont dissuadé des retraité-es de manifester. Des départements ont diffusé leur propre attestation ou conseillé de cocher « </w:t>
      </w:r>
      <w:r w:rsidRPr="0041419F">
        <w:rPr>
          <w:i/>
          <w:iCs/>
        </w:rPr>
        <w:t>service public</w:t>
      </w:r>
      <w:r w:rsidRPr="00CB12F6">
        <w:t xml:space="preserve"> » pour aller à la Préfecture. Malgré ces conditions très défavorables, de nombreux retraité-es ont répondu présents, car </w:t>
      </w:r>
      <w:r w:rsidRPr="0041419F">
        <w:rPr>
          <w:i/>
          <w:iCs/>
        </w:rPr>
        <w:t>« t</w:t>
      </w:r>
      <w:r w:rsidR="00E75765" w:rsidRPr="0041419F">
        <w:rPr>
          <w:i/>
          <w:iCs/>
        </w:rPr>
        <w:t>rop c’est trop, il faut réagir</w:t>
      </w:r>
      <w:r w:rsidR="00381929" w:rsidRPr="00CB12F6">
        <w:t> ». La journée du 17 novembre</w:t>
      </w:r>
      <w:r w:rsidRPr="00CB12F6">
        <w:t xml:space="preserve"> a représenté une réussite,</w:t>
      </w:r>
      <w:r w:rsidR="0041419F">
        <w:t xml:space="preserve"> </w:t>
      </w:r>
      <w:r w:rsidR="00381929" w:rsidRPr="00CB12F6">
        <w:t>rappelé</w:t>
      </w:r>
      <w:r w:rsidRPr="00CB12F6">
        <w:t xml:space="preserve"> l’existence des </w:t>
      </w:r>
      <w:proofErr w:type="spellStart"/>
      <w:r w:rsidRPr="00CB12F6">
        <w:t>retrai</w:t>
      </w:r>
      <w:proofErr w:type="spellEnd"/>
      <w:r w:rsidR="0041419F">
        <w:t>-</w:t>
      </w:r>
      <w:proofErr w:type="spellStart"/>
      <w:r w:rsidRPr="00CB12F6">
        <w:t>té</w:t>
      </w:r>
      <w:r w:rsidR="001963B9" w:rsidRPr="00CB12F6">
        <w:noBreakHyphen/>
      </w:r>
      <w:r w:rsidRPr="00CB12F6">
        <w:t>es</w:t>
      </w:r>
      <w:proofErr w:type="spellEnd"/>
      <w:r w:rsidR="00381929" w:rsidRPr="00CB12F6">
        <w:t xml:space="preserve"> et de leurs revendications</w:t>
      </w:r>
      <w:r w:rsidRPr="00CB12F6">
        <w:t xml:space="preserve"> et a marqué l’actualité.</w:t>
      </w:r>
    </w:p>
    <w:p w:rsidR="00AC5AC9" w:rsidRPr="00CB12F6" w:rsidRDefault="00AC5AC9" w:rsidP="00CB12F6">
      <w:pPr>
        <w:spacing w:line="254" w:lineRule="exact"/>
        <w:sectPr w:rsidR="00AC5AC9" w:rsidRPr="00CB12F6" w:rsidSect="002E3CD3">
          <w:type w:val="continuous"/>
          <w:pgSz w:w="11900" w:h="16840"/>
          <w:pgMar w:top="567" w:right="720" w:bottom="624" w:left="720" w:header="709" w:footer="709" w:gutter="0"/>
          <w:cols w:num="2" w:sep="1" w:space="680" w:equalWidth="0">
            <w:col w:w="4734" w:space="680"/>
            <w:col w:w="5046"/>
          </w:cols>
          <w:docGrid w:linePitch="360"/>
        </w:sectPr>
      </w:pPr>
    </w:p>
    <w:p w:rsidR="002B48AE" w:rsidRPr="00CB12F6" w:rsidRDefault="002B48AE" w:rsidP="00CB12F6">
      <w:pPr>
        <w:spacing w:line="254" w:lineRule="exact"/>
      </w:pPr>
    </w:p>
    <w:p w:rsidR="00CB12F6" w:rsidRDefault="00CB12F6" w:rsidP="00CB12F6">
      <w:pPr>
        <w:pStyle w:val="NormalWeb"/>
        <w:spacing w:before="0" w:beforeAutospacing="0" w:after="0" w:afterAutospacing="0" w:line="254" w:lineRule="exact"/>
        <w:rPr>
          <w:rFonts w:ascii="Arial Black" w:hAnsi="Arial Black"/>
          <w:color w:val="C00000"/>
        </w:rPr>
      </w:pPr>
    </w:p>
    <w:p w:rsidR="002B48AE" w:rsidRPr="00CB12F6" w:rsidRDefault="002B48AE" w:rsidP="00CB12F6">
      <w:pPr>
        <w:pStyle w:val="NormalWeb"/>
        <w:spacing w:before="0" w:beforeAutospacing="0" w:after="0" w:afterAutospacing="0" w:line="254" w:lineRule="exact"/>
        <w:rPr>
          <w:rFonts w:ascii="Arial Black" w:hAnsi="Arial Black"/>
          <w:color w:val="C00000"/>
        </w:rPr>
      </w:pPr>
      <w:r w:rsidRPr="00CB12F6">
        <w:rPr>
          <w:rFonts w:ascii="Arial Black" w:hAnsi="Arial Black"/>
          <w:color w:val="C00000"/>
        </w:rPr>
        <w:t>PLFSS et dossier autonomie</w:t>
      </w:r>
    </w:p>
    <w:p w:rsidR="002B48AE" w:rsidRPr="00CB12F6" w:rsidRDefault="002B48AE" w:rsidP="00CB12F6">
      <w:pPr>
        <w:spacing w:line="254" w:lineRule="exact"/>
      </w:pPr>
    </w:p>
    <w:p w:rsidR="008A53AF" w:rsidRPr="00CB12F6" w:rsidRDefault="008A53AF" w:rsidP="00CB12F6">
      <w:pPr>
        <w:spacing w:line="254" w:lineRule="exact"/>
        <w:jc w:val="both"/>
        <w:rPr>
          <w:b/>
          <w:bCs/>
        </w:rPr>
        <w:sectPr w:rsidR="008A53AF" w:rsidRPr="00CB12F6" w:rsidSect="00AC5AC9">
          <w:type w:val="continuous"/>
          <w:pgSz w:w="11900" w:h="16840"/>
          <w:pgMar w:top="567" w:right="720" w:bottom="624" w:left="720" w:header="709" w:footer="709" w:gutter="0"/>
          <w:cols w:space="708"/>
          <w:docGrid w:linePitch="360"/>
        </w:sectPr>
      </w:pPr>
    </w:p>
    <w:p w:rsidR="002B48AE" w:rsidRPr="00CB12F6" w:rsidRDefault="00FE7C66" w:rsidP="00CB12F6">
      <w:pPr>
        <w:spacing w:line="254" w:lineRule="exact"/>
        <w:jc w:val="both"/>
      </w:pPr>
      <w:r w:rsidRPr="00CB12F6">
        <w:rPr>
          <w:b/>
          <w:bCs/>
        </w:rPr>
        <w:t xml:space="preserve">Le </w:t>
      </w:r>
      <w:r w:rsidR="00AE67F7" w:rsidRPr="00CB12F6">
        <w:rPr>
          <w:b/>
          <w:bCs/>
        </w:rPr>
        <w:t xml:space="preserve">PLFSS 2021 </w:t>
      </w:r>
      <w:r w:rsidR="002B48AE" w:rsidRPr="00CB12F6">
        <w:t>adopté</w:t>
      </w:r>
      <w:r w:rsidRPr="00CB12F6">
        <w:t xml:space="preserve"> le 24 novembre</w:t>
      </w:r>
      <w:r w:rsidR="002B48AE" w:rsidRPr="00CB12F6">
        <w:t xml:space="preserve"> ressemble au projet</w:t>
      </w:r>
      <w:r w:rsidRPr="00CB12F6">
        <w:t xml:space="preserve"> initial du gouvernement</w:t>
      </w:r>
      <w:r w:rsidR="002B48AE" w:rsidRPr="00CB12F6">
        <w:t>, mais présente quelques différenc</w:t>
      </w:r>
      <w:r w:rsidRPr="00CB12F6">
        <w:t>es</w:t>
      </w:r>
      <w:r w:rsidR="002B48AE" w:rsidRPr="00CB12F6">
        <w:t> : augmentation du déficit de la Sécurité sociale, davantage d’exonérations sociales pour les entreprises qui pourront être prolongées par décret</w:t>
      </w:r>
      <w:r w:rsidR="002704D7" w:rsidRPr="00CB12F6">
        <w:t>, c</w:t>
      </w:r>
      <w:r w:rsidR="002B48AE" w:rsidRPr="00CB12F6">
        <w:t xml:space="preserve">onférence </w:t>
      </w:r>
      <w:r w:rsidR="002704D7" w:rsidRPr="00CB12F6">
        <w:t>sur l’</w:t>
      </w:r>
      <w:r w:rsidR="002B48AE" w:rsidRPr="00CB12F6">
        <w:t xml:space="preserve">équilibre </w:t>
      </w:r>
      <w:r w:rsidR="002704D7" w:rsidRPr="00CB12F6">
        <w:t xml:space="preserve">des </w:t>
      </w:r>
      <w:r w:rsidR="002B48AE" w:rsidRPr="00CB12F6">
        <w:t>retraites</w:t>
      </w:r>
      <w:r w:rsidR="002704D7" w:rsidRPr="00CB12F6">
        <w:t>, f</w:t>
      </w:r>
      <w:r w:rsidR="002B48AE" w:rsidRPr="00CB12F6">
        <w:t xml:space="preserve">inancement </w:t>
      </w:r>
      <w:r w:rsidR="002704D7" w:rsidRPr="00CB12F6">
        <w:t xml:space="preserve">de la </w:t>
      </w:r>
      <w:r w:rsidR="002B48AE" w:rsidRPr="00CB12F6">
        <w:t>perte autonomie </w:t>
      </w:r>
      <w:r w:rsidR="002704D7" w:rsidRPr="00CB12F6">
        <w:t xml:space="preserve">par le rétablissement de la contribution des </w:t>
      </w:r>
      <w:r w:rsidR="002B48AE" w:rsidRPr="00CB12F6">
        <w:t>complém</w:t>
      </w:r>
      <w:r w:rsidRPr="00CB12F6">
        <w:t>entaires-</w:t>
      </w:r>
      <w:r w:rsidR="002B48AE" w:rsidRPr="00CB12F6">
        <w:t xml:space="preserve">santé </w:t>
      </w:r>
      <w:r w:rsidR="002704D7" w:rsidRPr="00CB12F6">
        <w:t xml:space="preserve">et l’augmentation à </w:t>
      </w:r>
      <w:r w:rsidR="002B48AE" w:rsidRPr="00CB12F6">
        <w:t>2,08</w:t>
      </w:r>
      <w:r w:rsidR="002704D7" w:rsidRPr="00CB12F6">
        <w:t> % au lieu de</w:t>
      </w:r>
      <w:r w:rsidR="002B48AE" w:rsidRPr="00CB12F6">
        <w:t xml:space="preserve"> 2,06</w:t>
      </w:r>
      <w:r w:rsidR="002704D7" w:rsidRPr="00CB12F6">
        <w:t> % de la</w:t>
      </w:r>
      <w:r w:rsidR="002B48AE" w:rsidRPr="00CB12F6">
        <w:t xml:space="preserve"> fraction </w:t>
      </w:r>
      <w:r w:rsidR="002704D7" w:rsidRPr="00CB12F6">
        <w:t xml:space="preserve">de la </w:t>
      </w:r>
      <w:r w:rsidR="002B48AE" w:rsidRPr="00CB12F6">
        <w:t>CSG</w:t>
      </w:r>
      <w:r w:rsidR="002704D7" w:rsidRPr="00CB12F6">
        <w:t xml:space="preserve"> attribué</w:t>
      </w:r>
      <w:r w:rsidRPr="00CB12F6">
        <w:t>e</w:t>
      </w:r>
      <w:r w:rsidR="002B48AE" w:rsidRPr="00CB12F6">
        <w:t xml:space="preserve"> à la CNSA</w:t>
      </w:r>
      <w:r w:rsidR="002704D7" w:rsidRPr="00CB12F6">
        <w:t xml:space="preserve">. Le PLFSS ne </w:t>
      </w:r>
      <w:r w:rsidR="002704D7" w:rsidRPr="00CB12F6">
        <w:t>dit r</w:t>
      </w:r>
      <w:r w:rsidR="002B48AE" w:rsidRPr="00CB12F6">
        <w:t>ien sur l’indexation des pensions</w:t>
      </w:r>
      <w:r w:rsidR="002704D7" w:rsidRPr="00CB12F6">
        <w:t>, ce qui signifie que la règle du code de la Sécurité sociale s’applique</w:t>
      </w:r>
      <w:r w:rsidRPr="00CB12F6">
        <w:t>rait en 2021</w:t>
      </w:r>
      <w:r w:rsidR="002704D7" w:rsidRPr="00CB12F6">
        <w:t>, à savoir l’indexation sur l’inflation.</w:t>
      </w:r>
    </w:p>
    <w:p w:rsidR="00AE67F7" w:rsidRPr="00CB12F6" w:rsidRDefault="00172032" w:rsidP="00CB12F6">
      <w:pPr>
        <w:pStyle w:val="Paragraphedeliste"/>
        <w:numPr>
          <w:ilvl w:val="0"/>
          <w:numId w:val="4"/>
        </w:numPr>
        <w:spacing w:before="80" w:line="254" w:lineRule="exact"/>
        <w:ind w:left="284" w:hanging="284"/>
        <w:contextualSpacing w:val="0"/>
        <w:jc w:val="both"/>
      </w:pPr>
      <w:r w:rsidRPr="00CB12F6">
        <w:t>Nous décidons de faire précisément le point sur le contenu du PLFSS voté.</w:t>
      </w:r>
    </w:p>
    <w:p w:rsidR="008A53AF" w:rsidRPr="00CB12F6" w:rsidRDefault="008A53AF" w:rsidP="00CB12F6">
      <w:pPr>
        <w:spacing w:line="254" w:lineRule="exact"/>
        <w:jc w:val="both"/>
        <w:rPr>
          <w:b/>
          <w:bCs/>
        </w:rPr>
      </w:pPr>
    </w:p>
    <w:p w:rsidR="00A444E3" w:rsidRPr="00CB12F6" w:rsidRDefault="00AE67F7" w:rsidP="00CB12F6">
      <w:pPr>
        <w:spacing w:line="254" w:lineRule="exact"/>
        <w:jc w:val="both"/>
      </w:pPr>
      <w:r w:rsidRPr="00CB12F6">
        <w:rPr>
          <w:b/>
          <w:bCs/>
        </w:rPr>
        <w:t>Le dossier autonomie</w:t>
      </w:r>
      <w:r w:rsidRPr="00CB12F6">
        <w:t xml:space="preserve"> proposé par Solidaires a été résumé en trois pages qui conviennent globalement.</w:t>
      </w:r>
    </w:p>
    <w:p w:rsidR="008A53AF" w:rsidRPr="00CB12F6" w:rsidRDefault="00AE67F7" w:rsidP="00A74FE2">
      <w:pPr>
        <w:pStyle w:val="Paragraphedeliste"/>
        <w:numPr>
          <w:ilvl w:val="0"/>
          <w:numId w:val="4"/>
        </w:numPr>
        <w:spacing w:before="80" w:line="254" w:lineRule="exact"/>
        <w:ind w:left="284" w:hanging="284"/>
        <w:contextualSpacing w:val="0"/>
        <w:jc w:val="both"/>
        <w:sectPr w:rsidR="008A53AF" w:rsidRPr="00CB12F6" w:rsidSect="008A53AF">
          <w:type w:val="continuous"/>
          <w:pgSz w:w="11900" w:h="16840"/>
          <w:pgMar w:top="567" w:right="720" w:bottom="624" w:left="720" w:header="709" w:footer="709" w:gutter="0"/>
          <w:cols w:num="2" w:sep="1" w:space="709"/>
          <w:docGrid w:linePitch="360"/>
        </w:sectPr>
      </w:pPr>
      <w:r w:rsidRPr="00CB12F6">
        <w:lastRenderedPageBreak/>
        <w:t>Chaque organisation envoie d’éventuels amendements dans la semaine afin de l’envoyer aux équipes lundi prochain.</w:t>
      </w:r>
    </w:p>
    <w:p w:rsidR="00AE67F7" w:rsidRPr="00CB12F6" w:rsidRDefault="00FE7C66" w:rsidP="00CB12F6">
      <w:pPr>
        <w:pStyle w:val="NormalWeb"/>
        <w:spacing w:before="0" w:beforeAutospacing="0" w:after="0" w:afterAutospacing="0" w:line="254" w:lineRule="exact"/>
        <w:rPr>
          <w:rFonts w:ascii="Arial Black" w:hAnsi="Arial Black"/>
          <w:color w:val="C00000"/>
        </w:rPr>
      </w:pPr>
      <w:r w:rsidRPr="00CB12F6">
        <w:rPr>
          <w:rFonts w:ascii="Arial Black" w:hAnsi="Arial Black"/>
          <w:color w:val="C00000"/>
        </w:rPr>
        <w:t>Conseil d’Orientation des Retraites (</w:t>
      </w:r>
      <w:r w:rsidR="00AE67F7" w:rsidRPr="00CB12F6">
        <w:rPr>
          <w:rFonts w:ascii="Arial Black" w:hAnsi="Arial Black"/>
          <w:color w:val="C00000"/>
        </w:rPr>
        <w:t>COR</w:t>
      </w:r>
      <w:r w:rsidRPr="00CB12F6">
        <w:rPr>
          <w:rFonts w:ascii="Arial Black" w:hAnsi="Arial Black"/>
          <w:color w:val="C00000"/>
        </w:rPr>
        <w:t>)</w:t>
      </w:r>
    </w:p>
    <w:p w:rsidR="00AE67F7" w:rsidRPr="00CB12F6" w:rsidRDefault="00AE67F7" w:rsidP="00CB12F6">
      <w:pPr>
        <w:spacing w:line="254" w:lineRule="exact"/>
      </w:pPr>
    </w:p>
    <w:p w:rsidR="008A53AF" w:rsidRPr="00CB12F6" w:rsidRDefault="008A53AF" w:rsidP="00CB12F6">
      <w:pPr>
        <w:spacing w:line="254" w:lineRule="exact"/>
        <w:sectPr w:rsidR="008A53AF" w:rsidRPr="00CB12F6" w:rsidSect="00AC5AC9">
          <w:type w:val="continuous"/>
          <w:pgSz w:w="11900" w:h="16840"/>
          <w:pgMar w:top="567" w:right="720" w:bottom="624" w:left="720" w:header="709" w:footer="709" w:gutter="0"/>
          <w:cols w:space="708"/>
          <w:docGrid w:linePitch="360"/>
        </w:sectPr>
      </w:pPr>
    </w:p>
    <w:p w:rsidR="00316B22" w:rsidRPr="002E3CD3" w:rsidRDefault="00AE67F7" w:rsidP="002E3CD3">
      <w:pPr>
        <w:spacing w:line="224" w:lineRule="exact"/>
        <w:jc w:val="both"/>
        <w:rPr>
          <w:sz w:val="21"/>
          <w:szCs w:val="21"/>
        </w:rPr>
      </w:pPr>
      <w:r w:rsidRPr="002E3CD3">
        <w:rPr>
          <w:b/>
          <w:bCs/>
          <w:sz w:val="21"/>
          <w:szCs w:val="21"/>
        </w:rPr>
        <w:t>Le rapport annuel du 26 novembre du Conseil d’Orientation des Retraites</w:t>
      </w:r>
      <w:r w:rsidRPr="002E3CD3">
        <w:rPr>
          <w:sz w:val="21"/>
          <w:szCs w:val="21"/>
        </w:rPr>
        <w:t xml:space="preserve"> est relativement plus prudent que le précédent lorsque le </w:t>
      </w:r>
      <w:r w:rsidRPr="002E3CD3">
        <w:rPr>
          <w:color w:val="000000" w:themeColor="text1"/>
          <w:sz w:val="21"/>
          <w:szCs w:val="21"/>
        </w:rPr>
        <w:t>gouvernement a</w:t>
      </w:r>
      <w:r w:rsidR="00FE7C66" w:rsidRPr="002E3CD3">
        <w:rPr>
          <w:color w:val="000000" w:themeColor="text1"/>
          <w:sz w:val="21"/>
          <w:szCs w:val="21"/>
        </w:rPr>
        <w:t>vait</w:t>
      </w:r>
      <w:r w:rsidRPr="002E3CD3">
        <w:rPr>
          <w:color w:val="000000" w:themeColor="text1"/>
          <w:sz w:val="21"/>
          <w:szCs w:val="21"/>
        </w:rPr>
        <w:t xml:space="preserve"> sommé </w:t>
      </w:r>
      <w:r w:rsidR="0077072D" w:rsidRPr="002E3CD3">
        <w:rPr>
          <w:color w:val="000000" w:themeColor="text1"/>
          <w:sz w:val="21"/>
          <w:szCs w:val="21"/>
        </w:rPr>
        <w:t>en 2019, le COR de refaire sa copie pour montrer un déficit important des retraites et justifier des mesures impopulaires. Dans le document du 26 novembre</w:t>
      </w:r>
      <w:r w:rsidR="00AC5AC9" w:rsidRPr="002E3CD3">
        <w:rPr>
          <w:color w:val="000000" w:themeColor="text1"/>
          <w:sz w:val="21"/>
          <w:szCs w:val="21"/>
        </w:rPr>
        <w:t xml:space="preserve"> 2020</w:t>
      </w:r>
      <w:r w:rsidR="0077072D" w:rsidRPr="002E3CD3">
        <w:rPr>
          <w:color w:val="000000" w:themeColor="text1"/>
          <w:sz w:val="21"/>
          <w:szCs w:val="21"/>
        </w:rPr>
        <w:t xml:space="preserve">, la situation de 2019 est présentée comme pratiquement à l'équilibre. Mais avec la crise sanitaire et économique, un retour </w:t>
      </w:r>
      <w:r w:rsidRPr="002E3CD3">
        <w:rPr>
          <w:color w:val="000000" w:themeColor="text1"/>
          <w:sz w:val="21"/>
          <w:szCs w:val="21"/>
        </w:rPr>
        <w:t xml:space="preserve">à l’équilibre </w:t>
      </w:r>
      <w:r w:rsidR="00AC5AC9" w:rsidRPr="002E3CD3">
        <w:rPr>
          <w:color w:val="000000" w:themeColor="text1"/>
          <w:sz w:val="21"/>
          <w:szCs w:val="21"/>
        </w:rPr>
        <w:t xml:space="preserve">est prévu </w:t>
      </w:r>
      <w:r w:rsidRPr="002E3CD3">
        <w:rPr>
          <w:color w:val="000000" w:themeColor="text1"/>
          <w:sz w:val="21"/>
          <w:szCs w:val="21"/>
        </w:rPr>
        <w:t>à long terme (2070) et même avant si d’autres mesures sont prises</w:t>
      </w:r>
      <w:r w:rsidR="00316B22" w:rsidRPr="002E3CD3">
        <w:rPr>
          <w:color w:val="000000" w:themeColor="text1"/>
          <w:sz w:val="21"/>
          <w:szCs w:val="21"/>
        </w:rPr>
        <w:t xml:space="preserve"> concernant l’â</w:t>
      </w:r>
      <w:r w:rsidRPr="002E3CD3">
        <w:rPr>
          <w:color w:val="000000" w:themeColor="text1"/>
          <w:sz w:val="21"/>
          <w:szCs w:val="21"/>
        </w:rPr>
        <w:t>ge de départ</w:t>
      </w:r>
      <w:r w:rsidR="00316B22" w:rsidRPr="002E3CD3">
        <w:rPr>
          <w:color w:val="000000" w:themeColor="text1"/>
          <w:sz w:val="21"/>
          <w:szCs w:val="21"/>
        </w:rPr>
        <w:t xml:space="preserve"> en retraite</w:t>
      </w:r>
      <w:r w:rsidRPr="002E3CD3">
        <w:rPr>
          <w:color w:val="000000" w:themeColor="text1"/>
          <w:sz w:val="21"/>
          <w:szCs w:val="21"/>
        </w:rPr>
        <w:t xml:space="preserve">, </w:t>
      </w:r>
      <w:r w:rsidR="00316B22" w:rsidRPr="002E3CD3">
        <w:rPr>
          <w:color w:val="000000" w:themeColor="text1"/>
          <w:sz w:val="21"/>
          <w:szCs w:val="21"/>
        </w:rPr>
        <w:t xml:space="preserve">la baisse supplémentaire des </w:t>
      </w:r>
      <w:r w:rsidRPr="002E3CD3">
        <w:rPr>
          <w:color w:val="000000" w:themeColor="text1"/>
          <w:sz w:val="21"/>
          <w:szCs w:val="21"/>
        </w:rPr>
        <w:t>pension</w:t>
      </w:r>
      <w:r w:rsidR="00316B22" w:rsidRPr="002E3CD3">
        <w:rPr>
          <w:color w:val="000000" w:themeColor="text1"/>
          <w:sz w:val="21"/>
          <w:szCs w:val="21"/>
        </w:rPr>
        <w:t>s (l’augmentation des</w:t>
      </w:r>
      <w:r w:rsidRPr="002E3CD3">
        <w:rPr>
          <w:color w:val="000000" w:themeColor="text1"/>
          <w:sz w:val="21"/>
          <w:szCs w:val="21"/>
        </w:rPr>
        <w:t xml:space="preserve"> cotisations</w:t>
      </w:r>
      <w:r w:rsidR="00316B22" w:rsidRPr="002E3CD3">
        <w:rPr>
          <w:color w:val="000000" w:themeColor="text1"/>
          <w:sz w:val="21"/>
          <w:szCs w:val="21"/>
        </w:rPr>
        <w:t xml:space="preserve"> est totalement exclue...)</w:t>
      </w:r>
      <w:r w:rsidRPr="002E3CD3">
        <w:rPr>
          <w:color w:val="000000" w:themeColor="text1"/>
          <w:sz w:val="21"/>
          <w:szCs w:val="21"/>
        </w:rPr>
        <w:t xml:space="preserve">. </w:t>
      </w:r>
      <w:r w:rsidR="00FE7C66" w:rsidRPr="002E3CD3">
        <w:rPr>
          <w:color w:val="000000" w:themeColor="text1"/>
          <w:sz w:val="21"/>
          <w:szCs w:val="21"/>
        </w:rPr>
        <w:t xml:space="preserve">Nos organisations continuent </w:t>
      </w:r>
      <w:r w:rsidR="00FE7C66" w:rsidRPr="002E3CD3">
        <w:rPr>
          <w:sz w:val="21"/>
          <w:szCs w:val="21"/>
        </w:rPr>
        <w:t xml:space="preserve">de considérer dérisoires des projections dans ce domaine </w:t>
      </w:r>
      <w:r w:rsidR="00FE7C66" w:rsidRPr="002E3CD3">
        <w:rPr>
          <w:sz w:val="21"/>
          <w:szCs w:val="21"/>
        </w:rPr>
        <w:t>sur 50 ans, quand nous voyons tous les jours des évènements imprévus, aux conséquences graves, venir percuter nos sociétés. Ces rapports ne sont en rien scientifiques</w:t>
      </w:r>
      <w:r w:rsidR="00223B01" w:rsidRPr="002E3CD3">
        <w:rPr>
          <w:sz w:val="21"/>
          <w:szCs w:val="21"/>
        </w:rPr>
        <w:t xml:space="preserve"> </w:t>
      </w:r>
      <w:r w:rsidR="00FE7C66" w:rsidRPr="002E3CD3">
        <w:rPr>
          <w:sz w:val="21"/>
          <w:szCs w:val="21"/>
        </w:rPr>
        <w:t xml:space="preserve">: il s'agit de faire rentrer certaines idées dans les têtes des gens. </w:t>
      </w:r>
    </w:p>
    <w:p w:rsidR="00316B22" w:rsidRPr="002E3CD3" w:rsidRDefault="00316B22" w:rsidP="002E3CD3">
      <w:pPr>
        <w:spacing w:line="224" w:lineRule="exact"/>
        <w:jc w:val="both"/>
        <w:rPr>
          <w:sz w:val="21"/>
          <w:szCs w:val="21"/>
        </w:rPr>
      </w:pPr>
    </w:p>
    <w:p w:rsidR="00AE67F7" w:rsidRPr="002E3CD3" w:rsidRDefault="00316B22" w:rsidP="002E3CD3">
      <w:pPr>
        <w:spacing w:line="224" w:lineRule="exact"/>
        <w:jc w:val="both"/>
        <w:rPr>
          <w:sz w:val="21"/>
          <w:szCs w:val="21"/>
        </w:rPr>
      </w:pPr>
      <w:r w:rsidRPr="002E3CD3">
        <w:rPr>
          <w:b/>
          <w:bCs/>
          <w:sz w:val="21"/>
          <w:szCs w:val="21"/>
        </w:rPr>
        <w:t>Le rapport confirme la dégradation de la situation des retraité-es</w:t>
      </w:r>
      <w:r w:rsidRPr="002E3CD3">
        <w:rPr>
          <w:sz w:val="21"/>
          <w:szCs w:val="21"/>
        </w:rPr>
        <w:t xml:space="preserve">, déjà constatée </w:t>
      </w:r>
      <w:r w:rsidR="00FE7C66" w:rsidRPr="002E3CD3">
        <w:rPr>
          <w:sz w:val="21"/>
          <w:szCs w:val="21"/>
        </w:rPr>
        <w:t>dans d’autres rapports et par la</w:t>
      </w:r>
      <w:r w:rsidRPr="002E3CD3">
        <w:rPr>
          <w:sz w:val="21"/>
          <w:szCs w:val="21"/>
        </w:rPr>
        <w:t xml:space="preserve"> DREES : diminution du taux de remplacement et du niveau de vie avec </w:t>
      </w:r>
      <w:r w:rsidR="00AE67F7" w:rsidRPr="002E3CD3">
        <w:rPr>
          <w:sz w:val="21"/>
          <w:szCs w:val="21"/>
        </w:rPr>
        <w:t xml:space="preserve">décrochage </w:t>
      </w:r>
      <w:r w:rsidRPr="002E3CD3">
        <w:rPr>
          <w:sz w:val="21"/>
          <w:szCs w:val="21"/>
        </w:rPr>
        <w:t xml:space="preserve">rapide </w:t>
      </w:r>
      <w:r w:rsidR="00AE67F7" w:rsidRPr="002E3CD3">
        <w:rPr>
          <w:sz w:val="21"/>
          <w:szCs w:val="21"/>
        </w:rPr>
        <w:t>des pensions par rapport à celui des actifs</w:t>
      </w:r>
      <w:r w:rsidRPr="002E3CD3">
        <w:rPr>
          <w:sz w:val="21"/>
          <w:szCs w:val="21"/>
        </w:rPr>
        <w:t>, qui baisserait entre</w:t>
      </w:r>
      <w:r w:rsidR="00AE67F7" w:rsidRPr="002E3CD3">
        <w:rPr>
          <w:sz w:val="21"/>
          <w:szCs w:val="21"/>
        </w:rPr>
        <w:t xml:space="preserve"> 88 et 90</w:t>
      </w:r>
      <w:r w:rsidRPr="002E3CD3">
        <w:rPr>
          <w:sz w:val="21"/>
          <w:szCs w:val="21"/>
        </w:rPr>
        <w:t xml:space="preserve"> %</w:t>
      </w:r>
      <w:r w:rsidR="00AE67F7" w:rsidRPr="002E3CD3">
        <w:rPr>
          <w:sz w:val="21"/>
          <w:szCs w:val="21"/>
        </w:rPr>
        <w:t xml:space="preserve"> en 2040,</w:t>
      </w:r>
      <w:r w:rsidR="00223B01" w:rsidRPr="002E3CD3">
        <w:rPr>
          <w:sz w:val="21"/>
          <w:szCs w:val="21"/>
        </w:rPr>
        <w:t xml:space="preserve"> </w:t>
      </w:r>
      <w:r w:rsidRPr="002E3CD3">
        <w:rPr>
          <w:sz w:val="21"/>
          <w:szCs w:val="21"/>
        </w:rPr>
        <w:t xml:space="preserve">et entre </w:t>
      </w:r>
      <w:r w:rsidR="00AE67F7" w:rsidRPr="002E3CD3">
        <w:rPr>
          <w:sz w:val="21"/>
          <w:szCs w:val="21"/>
        </w:rPr>
        <w:t xml:space="preserve">75 </w:t>
      </w:r>
      <w:r w:rsidRPr="002E3CD3">
        <w:rPr>
          <w:sz w:val="21"/>
          <w:szCs w:val="21"/>
        </w:rPr>
        <w:t>et</w:t>
      </w:r>
      <w:r w:rsidR="00AE67F7" w:rsidRPr="002E3CD3">
        <w:rPr>
          <w:sz w:val="21"/>
          <w:szCs w:val="21"/>
        </w:rPr>
        <w:t xml:space="preserve"> 83 % en 2070. </w:t>
      </w:r>
      <w:r w:rsidRPr="002E3CD3">
        <w:rPr>
          <w:sz w:val="21"/>
          <w:szCs w:val="21"/>
        </w:rPr>
        <w:t>Cela justifie notre revendication d’</w:t>
      </w:r>
      <w:r w:rsidR="00AE67F7" w:rsidRPr="002E3CD3">
        <w:rPr>
          <w:sz w:val="21"/>
          <w:szCs w:val="21"/>
        </w:rPr>
        <w:t>index</w:t>
      </w:r>
      <w:r w:rsidRPr="002E3CD3">
        <w:rPr>
          <w:sz w:val="21"/>
          <w:szCs w:val="21"/>
        </w:rPr>
        <w:t>ation des pensions</w:t>
      </w:r>
      <w:r w:rsidR="00AE67F7" w:rsidRPr="002E3CD3">
        <w:rPr>
          <w:sz w:val="21"/>
          <w:szCs w:val="21"/>
        </w:rPr>
        <w:t xml:space="preserve"> sur le salaire moyen.</w:t>
      </w:r>
    </w:p>
    <w:p w:rsidR="008A53AF" w:rsidRPr="002E3CD3" w:rsidRDefault="008A53AF" w:rsidP="002E3CD3">
      <w:pPr>
        <w:spacing w:line="224" w:lineRule="exact"/>
        <w:rPr>
          <w:sz w:val="21"/>
          <w:szCs w:val="21"/>
        </w:rPr>
        <w:sectPr w:rsidR="008A53AF" w:rsidRPr="002E3CD3" w:rsidSect="008A53AF">
          <w:type w:val="continuous"/>
          <w:pgSz w:w="11900" w:h="16840"/>
          <w:pgMar w:top="567" w:right="720" w:bottom="624" w:left="720" w:header="709" w:footer="709" w:gutter="0"/>
          <w:cols w:num="2" w:sep="1" w:space="709"/>
          <w:docGrid w:linePitch="360"/>
        </w:sectPr>
      </w:pPr>
    </w:p>
    <w:p w:rsidR="00CB12F6" w:rsidRDefault="00CB12F6" w:rsidP="00CB12F6">
      <w:pPr>
        <w:pStyle w:val="NormalWeb"/>
        <w:spacing w:before="0" w:beforeAutospacing="0" w:after="0" w:afterAutospacing="0" w:line="254" w:lineRule="exact"/>
        <w:rPr>
          <w:rFonts w:ascii="Arial Black" w:hAnsi="Arial Black"/>
          <w:color w:val="C00000"/>
        </w:rPr>
      </w:pPr>
    </w:p>
    <w:p w:rsidR="00316B22" w:rsidRPr="00CB12F6" w:rsidRDefault="00CB12F6" w:rsidP="00CB12F6">
      <w:pPr>
        <w:pStyle w:val="NormalWeb"/>
        <w:spacing w:before="0" w:beforeAutospacing="0" w:after="0" w:afterAutospacing="0" w:line="254" w:lineRule="exact"/>
        <w:rPr>
          <w:rFonts w:ascii="Arial Black" w:hAnsi="Arial Black"/>
          <w:color w:val="C00000"/>
        </w:rPr>
      </w:pPr>
      <w:r w:rsidRPr="00CB12F6">
        <w:rPr>
          <w:rFonts w:ascii="Arial Black" w:hAnsi="Arial Black"/>
          <w:color w:val="C00000"/>
        </w:rPr>
        <w:t>Décisions</w:t>
      </w:r>
      <w:r w:rsidR="00316B22" w:rsidRPr="00CB12F6">
        <w:rPr>
          <w:rFonts w:ascii="Arial Black" w:hAnsi="Arial Black"/>
          <w:color w:val="C00000"/>
        </w:rPr>
        <w:t xml:space="preserve"> d'actions</w:t>
      </w:r>
    </w:p>
    <w:p w:rsidR="002B48AE" w:rsidRPr="00CB12F6" w:rsidRDefault="002B48AE" w:rsidP="00CB12F6">
      <w:pPr>
        <w:spacing w:line="254" w:lineRule="exact"/>
      </w:pPr>
    </w:p>
    <w:p w:rsidR="008A53AF" w:rsidRPr="00CB12F6" w:rsidRDefault="008A53AF" w:rsidP="00CB12F6">
      <w:pPr>
        <w:spacing w:line="254" w:lineRule="exact"/>
        <w:rPr>
          <w:b/>
          <w:bCs/>
          <w:color w:val="C00000"/>
        </w:rPr>
        <w:sectPr w:rsidR="008A53AF" w:rsidRPr="00CB12F6" w:rsidSect="00AC5AC9">
          <w:type w:val="continuous"/>
          <w:pgSz w:w="11900" w:h="16840"/>
          <w:pgMar w:top="567" w:right="720" w:bottom="624" w:left="720" w:header="709" w:footer="709" w:gutter="0"/>
          <w:cols w:space="708"/>
          <w:docGrid w:linePitch="360"/>
        </w:sectPr>
      </w:pPr>
    </w:p>
    <w:p w:rsidR="00316B22" w:rsidRPr="002E3CD3" w:rsidRDefault="002B48AE" w:rsidP="002E3CD3">
      <w:pPr>
        <w:spacing w:line="224" w:lineRule="exact"/>
        <w:jc w:val="both"/>
        <w:rPr>
          <w:sz w:val="21"/>
          <w:szCs w:val="21"/>
        </w:rPr>
      </w:pPr>
      <w:r w:rsidRPr="002E3CD3">
        <w:rPr>
          <w:b/>
          <w:bCs/>
          <w:color w:val="C00000"/>
          <w:sz w:val="21"/>
          <w:szCs w:val="21"/>
        </w:rPr>
        <w:t>La pétition en ligne</w:t>
      </w:r>
      <w:r w:rsidRPr="002E3CD3">
        <w:rPr>
          <w:color w:val="C00000"/>
          <w:sz w:val="21"/>
          <w:szCs w:val="21"/>
        </w:rPr>
        <w:t xml:space="preserve"> </w:t>
      </w:r>
      <w:r w:rsidRPr="002E3CD3">
        <w:rPr>
          <w:sz w:val="21"/>
          <w:szCs w:val="21"/>
        </w:rPr>
        <w:t>rencontre un certain succès avec 35 000 signatures</w:t>
      </w:r>
      <w:r w:rsidR="0077072D" w:rsidRPr="002E3CD3">
        <w:rPr>
          <w:sz w:val="21"/>
          <w:szCs w:val="21"/>
        </w:rPr>
        <w:t xml:space="preserve"> (par internet)</w:t>
      </w:r>
      <w:r w:rsidRPr="002E3CD3">
        <w:rPr>
          <w:sz w:val="21"/>
          <w:szCs w:val="21"/>
        </w:rPr>
        <w:t xml:space="preserve">, mais très limité car nous sommes encore bien loin du nombre d’adhérent-es dans nos neuf organisations. </w:t>
      </w:r>
    </w:p>
    <w:p w:rsidR="00CB12F6" w:rsidRPr="002E3CD3" w:rsidRDefault="0041419F" w:rsidP="002E3CD3">
      <w:pPr>
        <w:pStyle w:val="Paragraphedeliste"/>
        <w:numPr>
          <w:ilvl w:val="0"/>
          <w:numId w:val="2"/>
        </w:numPr>
        <w:spacing w:before="80" w:line="224" w:lineRule="exact"/>
        <w:ind w:left="227" w:hanging="227"/>
        <w:contextualSpacing w:val="0"/>
        <w:jc w:val="both"/>
        <w:rPr>
          <w:sz w:val="21"/>
          <w:szCs w:val="21"/>
        </w:rPr>
      </w:pPr>
      <w:bookmarkStart w:id="0" w:name="_GoBack"/>
      <w:r w:rsidRPr="00047356">
        <w:rPr>
          <w:b/>
          <w:bCs/>
          <w:sz w:val="21"/>
          <w:szCs w:val="21"/>
        </w:rPr>
        <w:t>Les 7</w:t>
      </w:r>
      <w:r w:rsidR="00316B22" w:rsidRPr="00047356">
        <w:rPr>
          <w:b/>
          <w:bCs/>
          <w:sz w:val="21"/>
          <w:szCs w:val="21"/>
        </w:rPr>
        <w:t xml:space="preserve"> organisation</w:t>
      </w:r>
      <w:r w:rsidRPr="00047356">
        <w:rPr>
          <w:b/>
          <w:bCs/>
          <w:sz w:val="21"/>
          <w:szCs w:val="21"/>
        </w:rPr>
        <w:t>s concernées (sans CFTC ni CFE-CGC)</w:t>
      </w:r>
      <w:r w:rsidR="00316B22" w:rsidRPr="00047356">
        <w:rPr>
          <w:b/>
          <w:bCs/>
          <w:sz w:val="21"/>
          <w:szCs w:val="21"/>
        </w:rPr>
        <w:t xml:space="preserve"> </w:t>
      </w:r>
      <w:bookmarkEnd w:id="0"/>
      <w:r w:rsidR="00316B22" w:rsidRPr="002E3CD3">
        <w:rPr>
          <w:b/>
          <w:bCs/>
          <w:sz w:val="21"/>
          <w:szCs w:val="21"/>
        </w:rPr>
        <w:t>insiste auprès de ses adhérent-es pour mettre</w:t>
      </w:r>
      <w:r w:rsidR="002B48AE" w:rsidRPr="002E3CD3">
        <w:rPr>
          <w:b/>
          <w:bCs/>
          <w:sz w:val="21"/>
          <w:szCs w:val="21"/>
        </w:rPr>
        <w:t xml:space="preserve"> le paquet</w:t>
      </w:r>
      <w:r w:rsidR="00D2344E">
        <w:rPr>
          <w:sz w:val="21"/>
          <w:szCs w:val="21"/>
        </w:rPr>
        <w:t>.</w:t>
      </w:r>
    </w:p>
    <w:p w:rsidR="00D2344E" w:rsidRDefault="00316B22" w:rsidP="002E3CD3">
      <w:pPr>
        <w:pStyle w:val="Paragraphedeliste"/>
        <w:numPr>
          <w:ilvl w:val="0"/>
          <w:numId w:val="2"/>
        </w:numPr>
        <w:spacing w:before="80" w:line="224" w:lineRule="exact"/>
        <w:ind w:left="227" w:hanging="227"/>
        <w:contextualSpacing w:val="0"/>
        <w:jc w:val="both"/>
        <w:rPr>
          <w:sz w:val="21"/>
          <w:szCs w:val="21"/>
        </w:rPr>
      </w:pPr>
      <w:r w:rsidRPr="002E3CD3">
        <w:rPr>
          <w:b/>
          <w:bCs/>
          <w:sz w:val="21"/>
          <w:szCs w:val="21"/>
        </w:rPr>
        <w:t xml:space="preserve">Faut-il faire appel à une société qui réalise des fichiers d’adresses internet et </w:t>
      </w:r>
      <w:r w:rsidR="00C7052C" w:rsidRPr="002E3CD3">
        <w:rPr>
          <w:b/>
          <w:bCs/>
          <w:sz w:val="21"/>
          <w:szCs w:val="21"/>
        </w:rPr>
        <w:t>se fait payer pour envoyer un message à des personnes ciblées, par exemple les plus de 65 ans ?</w:t>
      </w:r>
      <w:r w:rsidR="00C7052C" w:rsidRPr="00047356">
        <w:rPr>
          <w:sz w:val="21"/>
          <w:szCs w:val="21"/>
        </w:rPr>
        <w:t xml:space="preserve"> </w:t>
      </w:r>
      <w:r w:rsidR="00D2344E" w:rsidRPr="00047356">
        <w:rPr>
          <w:sz w:val="21"/>
          <w:szCs w:val="21"/>
        </w:rPr>
        <w:t>Pour les uns,</w:t>
      </w:r>
      <w:r w:rsidR="00C7052C" w:rsidRPr="00047356">
        <w:rPr>
          <w:sz w:val="21"/>
          <w:szCs w:val="21"/>
        </w:rPr>
        <w:t xml:space="preserve"> le ras-le-bol des messages publicitaires </w:t>
      </w:r>
      <w:r w:rsidR="00D2344E" w:rsidRPr="00047356">
        <w:rPr>
          <w:sz w:val="21"/>
          <w:szCs w:val="21"/>
        </w:rPr>
        <w:t>va inciter à</w:t>
      </w:r>
      <w:r w:rsidR="00C7052C" w:rsidRPr="00047356">
        <w:rPr>
          <w:sz w:val="21"/>
          <w:szCs w:val="21"/>
        </w:rPr>
        <w:t xml:space="preserve"> mettre à la poubelle</w:t>
      </w:r>
      <w:r w:rsidR="00D2344E" w:rsidRPr="00047356">
        <w:rPr>
          <w:sz w:val="21"/>
          <w:szCs w:val="21"/>
        </w:rPr>
        <w:t xml:space="preserve">, </w:t>
      </w:r>
      <w:r w:rsidR="000B3103" w:rsidRPr="00047356">
        <w:rPr>
          <w:sz w:val="21"/>
          <w:szCs w:val="21"/>
        </w:rPr>
        <w:t xml:space="preserve">CFTC et </w:t>
      </w:r>
      <w:r w:rsidR="00A74FE2" w:rsidRPr="00047356">
        <w:rPr>
          <w:sz w:val="21"/>
          <w:szCs w:val="21"/>
        </w:rPr>
        <w:t>CFE</w:t>
      </w:r>
      <w:r w:rsidR="00D2344E" w:rsidRPr="00047356">
        <w:rPr>
          <w:sz w:val="21"/>
          <w:szCs w:val="21"/>
        </w:rPr>
        <w:t>-</w:t>
      </w:r>
      <w:r w:rsidR="00A74FE2" w:rsidRPr="00047356">
        <w:rPr>
          <w:sz w:val="21"/>
          <w:szCs w:val="21"/>
        </w:rPr>
        <w:t xml:space="preserve">CGC </w:t>
      </w:r>
      <w:r w:rsidR="000B3103" w:rsidRPr="00047356">
        <w:rPr>
          <w:sz w:val="21"/>
          <w:szCs w:val="21"/>
        </w:rPr>
        <w:t>désapprouvent</w:t>
      </w:r>
      <w:r w:rsidR="00A74FE2" w:rsidRPr="00047356">
        <w:rPr>
          <w:sz w:val="21"/>
          <w:szCs w:val="21"/>
        </w:rPr>
        <w:t xml:space="preserve"> ce type de fichier et marque</w:t>
      </w:r>
      <w:r w:rsidR="000B3103" w:rsidRPr="00047356">
        <w:rPr>
          <w:sz w:val="21"/>
          <w:szCs w:val="21"/>
        </w:rPr>
        <w:t>nt</w:t>
      </w:r>
      <w:r w:rsidR="00A74FE2" w:rsidRPr="00047356">
        <w:rPr>
          <w:sz w:val="21"/>
          <w:szCs w:val="21"/>
        </w:rPr>
        <w:t xml:space="preserve"> </w:t>
      </w:r>
      <w:r w:rsidR="000B3103" w:rsidRPr="00047356">
        <w:rPr>
          <w:sz w:val="21"/>
          <w:szCs w:val="21"/>
        </w:rPr>
        <w:t>leur</w:t>
      </w:r>
      <w:r w:rsidR="00A74FE2" w:rsidRPr="00047356">
        <w:rPr>
          <w:sz w:val="21"/>
          <w:szCs w:val="21"/>
        </w:rPr>
        <w:t xml:space="preserve"> scepticisme quant à son utilisation dans la correspondance privée des destinataires</w:t>
      </w:r>
      <w:r w:rsidR="00D2344E" w:rsidRPr="00047356">
        <w:rPr>
          <w:sz w:val="21"/>
          <w:szCs w:val="21"/>
        </w:rPr>
        <w:t>. Pour d’autres, c</w:t>
      </w:r>
      <w:r w:rsidR="0099106F" w:rsidRPr="00047356">
        <w:rPr>
          <w:sz w:val="21"/>
          <w:szCs w:val="21"/>
        </w:rPr>
        <w:t>e procédé pourrait per</w:t>
      </w:r>
      <w:r w:rsidR="0099106F" w:rsidRPr="002E3CD3">
        <w:rPr>
          <w:sz w:val="21"/>
          <w:szCs w:val="21"/>
        </w:rPr>
        <w:t>mettre de faire connaître notre initiative à des personnes que nous ne rencontrons jamais.</w:t>
      </w:r>
      <w:r w:rsidR="00047356">
        <w:rPr>
          <w:sz w:val="21"/>
          <w:szCs w:val="21"/>
        </w:rPr>
        <w:t xml:space="preserve"> La FSU réserve sa position.</w:t>
      </w:r>
    </w:p>
    <w:p w:rsidR="00C7052C" w:rsidRPr="002E3CD3" w:rsidRDefault="00C7052C" w:rsidP="00D2344E">
      <w:pPr>
        <w:pStyle w:val="Paragraphedeliste"/>
        <w:spacing w:line="224" w:lineRule="exact"/>
        <w:ind w:left="227"/>
        <w:contextualSpacing w:val="0"/>
        <w:jc w:val="both"/>
        <w:rPr>
          <w:sz w:val="21"/>
          <w:szCs w:val="21"/>
        </w:rPr>
      </w:pPr>
      <w:r w:rsidRPr="002E3CD3">
        <w:rPr>
          <w:sz w:val="21"/>
          <w:szCs w:val="21"/>
        </w:rPr>
        <w:t>La CGT (</w:t>
      </w:r>
      <w:r w:rsidR="002B48AE" w:rsidRPr="002E3CD3">
        <w:rPr>
          <w:sz w:val="21"/>
          <w:szCs w:val="21"/>
        </w:rPr>
        <w:t xml:space="preserve">Pascal </w:t>
      </w:r>
      <w:proofErr w:type="spellStart"/>
      <w:r w:rsidRPr="002E3CD3">
        <w:rPr>
          <w:sz w:val="21"/>
          <w:szCs w:val="21"/>
        </w:rPr>
        <w:t>Santoni</w:t>
      </w:r>
      <w:proofErr w:type="spellEnd"/>
      <w:r w:rsidRPr="002E3CD3">
        <w:rPr>
          <w:sz w:val="21"/>
          <w:szCs w:val="21"/>
        </w:rPr>
        <w:t>) envoie les éléments : aspect de l’envoi, coût en fonction du nombre de destinataires, contenu du message</w:t>
      </w:r>
      <w:r w:rsidR="0099106F" w:rsidRPr="002E3CD3">
        <w:rPr>
          <w:sz w:val="21"/>
          <w:szCs w:val="21"/>
        </w:rPr>
        <w:t xml:space="preserve"> qui serait envoyé pour faire connaître la pétition</w:t>
      </w:r>
      <w:r w:rsidRPr="002E3CD3">
        <w:rPr>
          <w:sz w:val="21"/>
          <w:szCs w:val="21"/>
        </w:rPr>
        <w:t xml:space="preserve">, etc. </w:t>
      </w:r>
    </w:p>
    <w:p w:rsidR="00CB12F6" w:rsidRPr="002E3CD3" w:rsidRDefault="00CB12F6" w:rsidP="002E3CD3">
      <w:pPr>
        <w:spacing w:line="224" w:lineRule="exact"/>
        <w:jc w:val="both"/>
        <w:rPr>
          <w:b/>
          <w:bCs/>
          <w:color w:val="C00000"/>
          <w:sz w:val="21"/>
          <w:szCs w:val="21"/>
        </w:rPr>
      </w:pPr>
    </w:p>
    <w:p w:rsidR="00C7052C" w:rsidRPr="002E3CD3" w:rsidRDefault="00C7052C" w:rsidP="002E3CD3">
      <w:pPr>
        <w:spacing w:line="224" w:lineRule="exact"/>
        <w:jc w:val="both"/>
        <w:rPr>
          <w:sz w:val="21"/>
          <w:szCs w:val="21"/>
        </w:rPr>
      </w:pPr>
      <w:r w:rsidRPr="002E3CD3">
        <w:rPr>
          <w:b/>
          <w:bCs/>
          <w:color w:val="C00000"/>
          <w:sz w:val="21"/>
          <w:szCs w:val="21"/>
        </w:rPr>
        <w:t xml:space="preserve">Une expression sur les libertés publiques </w:t>
      </w:r>
      <w:r w:rsidRPr="002E3CD3">
        <w:rPr>
          <w:sz w:val="21"/>
          <w:szCs w:val="21"/>
        </w:rPr>
        <w:t xml:space="preserve">s’avère indispensable car </w:t>
      </w:r>
      <w:r w:rsidR="0077072D" w:rsidRPr="002E3CD3">
        <w:rPr>
          <w:sz w:val="21"/>
          <w:szCs w:val="21"/>
        </w:rPr>
        <w:t>celles-ci</w:t>
      </w:r>
      <w:r w:rsidRPr="002E3CD3">
        <w:rPr>
          <w:sz w:val="21"/>
          <w:szCs w:val="21"/>
        </w:rPr>
        <w:t xml:space="preserve"> concernent aussi les personnes en retraite. Face aux discours menaçan</w:t>
      </w:r>
      <w:r w:rsidR="0077072D" w:rsidRPr="002E3CD3">
        <w:rPr>
          <w:sz w:val="21"/>
          <w:szCs w:val="21"/>
        </w:rPr>
        <w:t>ts</w:t>
      </w:r>
      <w:r w:rsidRPr="002E3CD3">
        <w:rPr>
          <w:sz w:val="21"/>
          <w:szCs w:val="21"/>
        </w:rPr>
        <w:t xml:space="preserve">, </w:t>
      </w:r>
      <w:r w:rsidR="009B2292" w:rsidRPr="002E3CD3">
        <w:rPr>
          <w:sz w:val="21"/>
          <w:szCs w:val="21"/>
        </w:rPr>
        <w:t xml:space="preserve">aux mesures politiques sanitaires restreignant les libertés, </w:t>
      </w:r>
      <w:r w:rsidR="0077072D" w:rsidRPr="002E3CD3">
        <w:rPr>
          <w:sz w:val="21"/>
          <w:szCs w:val="21"/>
        </w:rPr>
        <w:t xml:space="preserve">aux menaces contre les pensions, </w:t>
      </w:r>
      <w:r w:rsidR="009B2292" w:rsidRPr="002E3CD3">
        <w:rPr>
          <w:sz w:val="21"/>
          <w:szCs w:val="21"/>
        </w:rPr>
        <w:t>au discours du 1</w:t>
      </w:r>
      <w:r w:rsidR="009B2292" w:rsidRPr="002E3CD3">
        <w:rPr>
          <w:sz w:val="21"/>
          <w:szCs w:val="21"/>
          <w:vertAlign w:val="superscript"/>
        </w:rPr>
        <w:t>er</w:t>
      </w:r>
      <w:r w:rsidR="009B2292" w:rsidRPr="002E3CD3">
        <w:rPr>
          <w:sz w:val="21"/>
          <w:szCs w:val="21"/>
        </w:rPr>
        <w:t xml:space="preserve"> ministre qui veut faire payer la dette et appliquer la réforme des retraites pour équilibrer les comptes</w:t>
      </w:r>
      <w:r w:rsidR="0099106F" w:rsidRPr="002E3CD3">
        <w:rPr>
          <w:sz w:val="21"/>
          <w:szCs w:val="21"/>
        </w:rPr>
        <w:t xml:space="preserve"> publics</w:t>
      </w:r>
      <w:r w:rsidR="009B2292" w:rsidRPr="002E3CD3">
        <w:rPr>
          <w:sz w:val="21"/>
          <w:szCs w:val="21"/>
        </w:rPr>
        <w:t xml:space="preserve"> (et non rendre le système plus ju</w:t>
      </w:r>
      <w:r w:rsidR="0099106F" w:rsidRPr="002E3CD3">
        <w:rPr>
          <w:sz w:val="21"/>
          <w:szCs w:val="21"/>
        </w:rPr>
        <w:t>ste comme cela était prétendu lors de la présentation de la réforme à points</w:t>
      </w:r>
      <w:r w:rsidR="009B2292" w:rsidRPr="002E3CD3">
        <w:rPr>
          <w:sz w:val="21"/>
          <w:szCs w:val="21"/>
        </w:rPr>
        <w:t>), nous devons exprimer nos revendications.</w:t>
      </w:r>
    </w:p>
    <w:p w:rsidR="00C7052C" w:rsidRPr="002E3CD3" w:rsidRDefault="00C7052C" w:rsidP="002E3CD3">
      <w:pPr>
        <w:pStyle w:val="Paragraphedeliste"/>
        <w:numPr>
          <w:ilvl w:val="0"/>
          <w:numId w:val="3"/>
        </w:numPr>
        <w:spacing w:before="80" w:line="224" w:lineRule="exact"/>
        <w:ind w:left="284" w:hanging="284"/>
        <w:jc w:val="both"/>
        <w:rPr>
          <w:sz w:val="21"/>
          <w:szCs w:val="21"/>
        </w:rPr>
      </w:pPr>
      <w:r w:rsidRPr="002E3CD3">
        <w:rPr>
          <w:sz w:val="21"/>
          <w:szCs w:val="21"/>
        </w:rPr>
        <w:t>FO (Didier Hotte) envoie un projet pour lundi prochain</w:t>
      </w:r>
      <w:r w:rsidR="008C755C" w:rsidRPr="002E3CD3">
        <w:rPr>
          <w:sz w:val="21"/>
          <w:szCs w:val="21"/>
        </w:rPr>
        <w:t>.</w:t>
      </w:r>
    </w:p>
    <w:p w:rsidR="000B2FA0" w:rsidRDefault="000B2FA0" w:rsidP="002E3CD3">
      <w:pPr>
        <w:spacing w:line="224" w:lineRule="exact"/>
        <w:jc w:val="both"/>
        <w:rPr>
          <w:b/>
          <w:bCs/>
          <w:color w:val="C00000"/>
          <w:sz w:val="21"/>
          <w:szCs w:val="21"/>
        </w:rPr>
      </w:pPr>
    </w:p>
    <w:p w:rsidR="00DD5826" w:rsidRPr="002E3CD3" w:rsidRDefault="00C7052C" w:rsidP="002E3CD3">
      <w:pPr>
        <w:spacing w:line="224" w:lineRule="exact"/>
        <w:jc w:val="both"/>
        <w:rPr>
          <w:b/>
          <w:bCs/>
          <w:sz w:val="21"/>
          <w:szCs w:val="21"/>
        </w:rPr>
      </w:pPr>
      <w:r w:rsidRPr="002E3CD3">
        <w:rPr>
          <w:b/>
          <w:bCs/>
          <w:color w:val="C00000"/>
          <w:sz w:val="21"/>
          <w:szCs w:val="21"/>
        </w:rPr>
        <w:t>Un texte sur le pouvoir d’achat</w:t>
      </w:r>
      <w:r w:rsidR="00223B01" w:rsidRPr="002E3CD3">
        <w:rPr>
          <w:sz w:val="21"/>
          <w:szCs w:val="21"/>
        </w:rPr>
        <w:t xml:space="preserve"> : l</w:t>
      </w:r>
      <w:r w:rsidR="008C755C" w:rsidRPr="002E3CD3">
        <w:rPr>
          <w:sz w:val="21"/>
          <w:szCs w:val="21"/>
        </w:rPr>
        <w:t>e g</w:t>
      </w:r>
      <w:r w:rsidR="00172032" w:rsidRPr="002E3CD3">
        <w:rPr>
          <w:sz w:val="21"/>
          <w:szCs w:val="21"/>
        </w:rPr>
        <w:t>ouvernement</w:t>
      </w:r>
      <w:r w:rsidR="008C755C" w:rsidRPr="002E3CD3">
        <w:rPr>
          <w:sz w:val="21"/>
          <w:szCs w:val="21"/>
        </w:rPr>
        <w:t xml:space="preserve"> ne dit rien, il</w:t>
      </w:r>
      <w:r w:rsidR="00172032" w:rsidRPr="002E3CD3">
        <w:rPr>
          <w:sz w:val="21"/>
          <w:szCs w:val="21"/>
        </w:rPr>
        <w:t xml:space="preserve"> hésite à affront</w:t>
      </w:r>
      <w:r w:rsidR="008C755C" w:rsidRPr="002E3CD3">
        <w:rPr>
          <w:sz w:val="21"/>
          <w:szCs w:val="21"/>
        </w:rPr>
        <w:t>er</w:t>
      </w:r>
      <w:r w:rsidR="00172032" w:rsidRPr="002E3CD3">
        <w:rPr>
          <w:sz w:val="21"/>
          <w:szCs w:val="21"/>
        </w:rPr>
        <w:t xml:space="preserve"> frontal</w:t>
      </w:r>
      <w:r w:rsidR="008C755C" w:rsidRPr="002E3CD3">
        <w:rPr>
          <w:sz w:val="21"/>
          <w:szCs w:val="21"/>
        </w:rPr>
        <w:t>ement</w:t>
      </w:r>
      <w:r w:rsidR="00172032" w:rsidRPr="002E3CD3">
        <w:rPr>
          <w:sz w:val="21"/>
          <w:szCs w:val="21"/>
        </w:rPr>
        <w:t xml:space="preserve"> </w:t>
      </w:r>
      <w:r w:rsidR="008C755C" w:rsidRPr="002E3CD3">
        <w:rPr>
          <w:sz w:val="21"/>
          <w:szCs w:val="21"/>
        </w:rPr>
        <w:t>les</w:t>
      </w:r>
      <w:r w:rsidR="00172032" w:rsidRPr="002E3CD3">
        <w:rPr>
          <w:sz w:val="21"/>
          <w:szCs w:val="21"/>
        </w:rPr>
        <w:t xml:space="preserve"> retraité</w:t>
      </w:r>
      <w:r w:rsidR="008C755C" w:rsidRPr="002E3CD3">
        <w:rPr>
          <w:sz w:val="21"/>
          <w:szCs w:val="21"/>
        </w:rPr>
        <w:t>-e</w:t>
      </w:r>
      <w:r w:rsidR="00172032" w:rsidRPr="002E3CD3">
        <w:rPr>
          <w:sz w:val="21"/>
          <w:szCs w:val="21"/>
        </w:rPr>
        <w:t xml:space="preserve">s, </w:t>
      </w:r>
      <w:r w:rsidR="008C755C" w:rsidRPr="002E3CD3">
        <w:rPr>
          <w:sz w:val="21"/>
          <w:szCs w:val="21"/>
        </w:rPr>
        <w:t xml:space="preserve">un </w:t>
      </w:r>
      <w:r w:rsidR="00172032" w:rsidRPr="002E3CD3">
        <w:rPr>
          <w:sz w:val="21"/>
          <w:szCs w:val="21"/>
        </w:rPr>
        <w:t xml:space="preserve">électorat important. </w:t>
      </w:r>
      <w:r w:rsidR="008C755C" w:rsidRPr="002E3CD3">
        <w:rPr>
          <w:sz w:val="21"/>
          <w:szCs w:val="21"/>
        </w:rPr>
        <w:t>Mais i</w:t>
      </w:r>
      <w:r w:rsidR="00172032" w:rsidRPr="002E3CD3">
        <w:rPr>
          <w:sz w:val="21"/>
          <w:szCs w:val="21"/>
        </w:rPr>
        <w:t>l fait préparer les esprits</w:t>
      </w:r>
      <w:r w:rsidR="008C755C" w:rsidRPr="002E3CD3">
        <w:rPr>
          <w:sz w:val="21"/>
          <w:szCs w:val="21"/>
        </w:rPr>
        <w:t xml:space="preserve"> par de multiples expressions</w:t>
      </w:r>
      <w:r w:rsidR="0099106F" w:rsidRPr="002E3CD3">
        <w:rPr>
          <w:sz w:val="21"/>
          <w:szCs w:val="21"/>
        </w:rPr>
        <w:t xml:space="preserve"> d'experts, d'économistes, d'éditorialistes</w:t>
      </w:r>
      <w:r w:rsidR="00223B01" w:rsidRPr="002E3CD3">
        <w:rPr>
          <w:sz w:val="21"/>
          <w:szCs w:val="21"/>
        </w:rPr>
        <w:t xml:space="preserve"> </w:t>
      </w:r>
      <w:r w:rsidR="0099106F" w:rsidRPr="002E3CD3">
        <w:rPr>
          <w:sz w:val="21"/>
          <w:szCs w:val="21"/>
        </w:rPr>
        <w:t>;</w:t>
      </w:r>
      <w:r w:rsidR="00DD5826" w:rsidRPr="002E3CD3">
        <w:rPr>
          <w:sz w:val="21"/>
          <w:szCs w:val="21"/>
        </w:rPr>
        <w:t xml:space="preserve"> c’est une </w:t>
      </w:r>
      <w:r w:rsidR="00172032" w:rsidRPr="002E3CD3">
        <w:rPr>
          <w:sz w:val="21"/>
          <w:szCs w:val="21"/>
        </w:rPr>
        <w:t>bataille des idées</w:t>
      </w:r>
      <w:r w:rsidR="00DD5826" w:rsidRPr="002E3CD3">
        <w:rPr>
          <w:sz w:val="21"/>
          <w:szCs w:val="21"/>
        </w:rPr>
        <w:t xml:space="preserve"> dans laquelle nous devons prendre place</w:t>
      </w:r>
      <w:r w:rsidR="00172032" w:rsidRPr="002E3CD3">
        <w:rPr>
          <w:sz w:val="21"/>
          <w:szCs w:val="21"/>
        </w:rPr>
        <w:t xml:space="preserve">. </w:t>
      </w:r>
      <w:r w:rsidR="00DD5826" w:rsidRPr="002E3CD3">
        <w:rPr>
          <w:sz w:val="21"/>
          <w:szCs w:val="21"/>
        </w:rPr>
        <w:t xml:space="preserve">Nous avons les éléments officiels sur le pouvoir d’achat, notamment le récent rapport du COR </w:t>
      </w:r>
      <w:r w:rsidR="0099106F" w:rsidRPr="002E3CD3">
        <w:rPr>
          <w:sz w:val="21"/>
          <w:szCs w:val="21"/>
        </w:rPr>
        <w:t>et toutes les augmentations que nous subissons (mutuelles, assurances, etc.).</w:t>
      </w:r>
    </w:p>
    <w:p w:rsidR="009B2292" w:rsidRPr="002E3CD3" w:rsidRDefault="00DD5826" w:rsidP="002E3CD3">
      <w:pPr>
        <w:spacing w:line="224" w:lineRule="exact"/>
        <w:jc w:val="both"/>
        <w:rPr>
          <w:sz w:val="21"/>
          <w:szCs w:val="21"/>
        </w:rPr>
      </w:pPr>
      <w:r w:rsidRPr="00047356">
        <w:rPr>
          <w:sz w:val="21"/>
          <w:szCs w:val="21"/>
        </w:rPr>
        <w:t xml:space="preserve">La </w:t>
      </w:r>
      <w:r w:rsidR="00D2344E" w:rsidRPr="00047356">
        <w:rPr>
          <w:sz w:val="21"/>
          <w:szCs w:val="21"/>
        </w:rPr>
        <w:t>CFTC et la CFE-</w:t>
      </w:r>
      <w:r w:rsidR="009B2292" w:rsidRPr="002E3CD3">
        <w:rPr>
          <w:sz w:val="21"/>
          <w:szCs w:val="21"/>
        </w:rPr>
        <w:t xml:space="preserve">CGC </w:t>
      </w:r>
      <w:r w:rsidRPr="002E3CD3">
        <w:rPr>
          <w:sz w:val="21"/>
          <w:szCs w:val="21"/>
        </w:rPr>
        <w:t>rappelle</w:t>
      </w:r>
      <w:r w:rsidR="00D2344E">
        <w:rPr>
          <w:sz w:val="21"/>
          <w:szCs w:val="21"/>
        </w:rPr>
        <w:t>nt</w:t>
      </w:r>
      <w:r w:rsidRPr="002E3CD3">
        <w:rPr>
          <w:sz w:val="21"/>
          <w:szCs w:val="21"/>
        </w:rPr>
        <w:t xml:space="preserve"> </w:t>
      </w:r>
      <w:r w:rsidR="00D2344E">
        <w:rPr>
          <w:sz w:val="21"/>
          <w:szCs w:val="21"/>
        </w:rPr>
        <w:t>leur</w:t>
      </w:r>
      <w:r w:rsidRPr="002E3CD3">
        <w:rPr>
          <w:sz w:val="21"/>
          <w:szCs w:val="21"/>
        </w:rPr>
        <w:t xml:space="preserve"> attachement à la bataille sur le pouvoir d’achat mais </w:t>
      </w:r>
      <w:r w:rsidR="00047356">
        <w:rPr>
          <w:sz w:val="21"/>
          <w:szCs w:val="21"/>
        </w:rPr>
        <w:t>leur</w:t>
      </w:r>
      <w:r w:rsidR="00223B01" w:rsidRPr="002E3CD3">
        <w:rPr>
          <w:sz w:val="21"/>
          <w:szCs w:val="21"/>
        </w:rPr>
        <w:t xml:space="preserve"> absence de soutien à</w:t>
      </w:r>
      <w:r w:rsidR="009B2292" w:rsidRPr="002E3CD3">
        <w:rPr>
          <w:sz w:val="21"/>
          <w:szCs w:val="21"/>
        </w:rPr>
        <w:t xml:space="preserve"> l</w:t>
      </w:r>
      <w:r w:rsidRPr="002E3CD3">
        <w:rPr>
          <w:sz w:val="21"/>
          <w:szCs w:val="21"/>
        </w:rPr>
        <w:t xml:space="preserve">a demande d’une </w:t>
      </w:r>
      <w:r w:rsidR="009B2292" w:rsidRPr="002E3CD3">
        <w:rPr>
          <w:sz w:val="21"/>
          <w:szCs w:val="21"/>
        </w:rPr>
        <w:t xml:space="preserve">avance de 100 €. </w:t>
      </w:r>
    </w:p>
    <w:p w:rsidR="00C7052C" w:rsidRPr="002E3CD3" w:rsidRDefault="00DD5826" w:rsidP="002E3CD3">
      <w:pPr>
        <w:pStyle w:val="Paragraphedeliste"/>
        <w:numPr>
          <w:ilvl w:val="0"/>
          <w:numId w:val="3"/>
        </w:numPr>
        <w:spacing w:before="80" w:line="224" w:lineRule="exact"/>
        <w:ind w:left="284" w:hanging="284"/>
        <w:contextualSpacing w:val="0"/>
        <w:jc w:val="both"/>
        <w:rPr>
          <w:sz w:val="21"/>
          <w:szCs w:val="21"/>
        </w:rPr>
      </w:pPr>
      <w:r w:rsidRPr="002E3CD3">
        <w:rPr>
          <w:sz w:val="21"/>
          <w:szCs w:val="21"/>
        </w:rPr>
        <w:t>Solidaires (Patrice Perret) envoie un projet de texte pour lundi prochain.</w:t>
      </w:r>
    </w:p>
    <w:p w:rsidR="00C7052C" w:rsidRPr="002E3CD3" w:rsidRDefault="00DD5826" w:rsidP="002E3CD3">
      <w:pPr>
        <w:pStyle w:val="Paragraphedeliste"/>
        <w:numPr>
          <w:ilvl w:val="0"/>
          <w:numId w:val="3"/>
        </w:numPr>
        <w:spacing w:line="224" w:lineRule="exact"/>
        <w:ind w:left="284" w:hanging="284"/>
        <w:contextualSpacing w:val="0"/>
        <w:jc w:val="both"/>
        <w:rPr>
          <w:sz w:val="21"/>
          <w:szCs w:val="21"/>
        </w:rPr>
      </w:pPr>
      <w:r w:rsidRPr="002E3CD3">
        <w:rPr>
          <w:sz w:val="21"/>
          <w:szCs w:val="21"/>
        </w:rPr>
        <w:t xml:space="preserve">Le texte se terminera par l’appel à une </w:t>
      </w:r>
      <w:r w:rsidR="00C7052C" w:rsidRPr="002E3CD3">
        <w:rPr>
          <w:sz w:val="21"/>
          <w:szCs w:val="21"/>
        </w:rPr>
        <w:t>action fin janvier</w:t>
      </w:r>
      <w:r w:rsidRPr="002E3CD3">
        <w:rPr>
          <w:sz w:val="21"/>
          <w:szCs w:val="21"/>
        </w:rPr>
        <w:t>.</w:t>
      </w:r>
    </w:p>
    <w:p w:rsidR="002E3CD3" w:rsidRPr="002E3CD3" w:rsidRDefault="00C7052C" w:rsidP="002E3CD3">
      <w:pPr>
        <w:spacing w:line="224" w:lineRule="exact"/>
        <w:jc w:val="both"/>
        <w:rPr>
          <w:b/>
          <w:bCs/>
          <w:color w:val="000000" w:themeColor="text1"/>
          <w:sz w:val="21"/>
          <w:szCs w:val="21"/>
        </w:rPr>
      </w:pPr>
      <w:r w:rsidRPr="002E3CD3">
        <w:rPr>
          <w:b/>
          <w:bCs/>
          <w:color w:val="C00000"/>
          <w:sz w:val="21"/>
          <w:szCs w:val="21"/>
        </w:rPr>
        <w:t xml:space="preserve">Texte </w:t>
      </w:r>
      <w:r w:rsidR="009B2292" w:rsidRPr="002E3CD3">
        <w:rPr>
          <w:b/>
          <w:bCs/>
          <w:color w:val="C00000"/>
          <w:sz w:val="21"/>
          <w:szCs w:val="21"/>
        </w:rPr>
        <w:t xml:space="preserve">avec les </w:t>
      </w:r>
      <w:r w:rsidRPr="002E3CD3">
        <w:rPr>
          <w:b/>
          <w:bCs/>
          <w:color w:val="C00000"/>
          <w:sz w:val="21"/>
          <w:szCs w:val="21"/>
        </w:rPr>
        <w:t>jeunes</w:t>
      </w:r>
      <w:r w:rsidR="00223B01" w:rsidRPr="002E3CD3">
        <w:rPr>
          <w:sz w:val="21"/>
          <w:szCs w:val="21"/>
        </w:rPr>
        <w:t xml:space="preserve"> </w:t>
      </w:r>
      <w:r w:rsidR="00223B01" w:rsidRPr="002E3CD3">
        <w:rPr>
          <w:color w:val="000000" w:themeColor="text1"/>
          <w:sz w:val="21"/>
          <w:szCs w:val="21"/>
        </w:rPr>
        <w:t xml:space="preserve">: </w:t>
      </w:r>
      <w:r w:rsidR="0077072D" w:rsidRPr="002E3CD3">
        <w:rPr>
          <w:color w:val="000000" w:themeColor="text1"/>
          <w:sz w:val="21"/>
          <w:szCs w:val="21"/>
        </w:rPr>
        <w:t>pendant la lutte contre le projet de la retraite par points, le groupe des 9 avait rencontré régulièrement les organisations syndicales de jeunes. Pour donner une suite au contact avec les organisations de jeunesse sur la solidarité intergénérationnelle dans le contexte actuel où le gouvernement cherche à dresser les générations les unes contre les autres, il est important que nous affirmions notre solidarité dans une expression commune.</w:t>
      </w:r>
    </w:p>
    <w:p w:rsidR="002E3CD3" w:rsidRPr="002E3CD3" w:rsidRDefault="008C755C" w:rsidP="002E3CD3">
      <w:pPr>
        <w:pStyle w:val="Paragraphedeliste"/>
        <w:numPr>
          <w:ilvl w:val="0"/>
          <w:numId w:val="6"/>
        </w:numPr>
        <w:spacing w:before="80" w:line="224" w:lineRule="exact"/>
        <w:ind w:left="284" w:hanging="284"/>
        <w:jc w:val="both"/>
        <w:rPr>
          <w:b/>
          <w:bCs/>
          <w:color w:val="000000" w:themeColor="text1"/>
          <w:sz w:val="21"/>
          <w:szCs w:val="21"/>
        </w:rPr>
      </w:pPr>
      <w:r w:rsidRPr="002E3CD3">
        <w:rPr>
          <w:color w:val="000000" w:themeColor="text1"/>
          <w:sz w:val="21"/>
          <w:szCs w:val="21"/>
        </w:rPr>
        <w:t xml:space="preserve">La </w:t>
      </w:r>
      <w:r w:rsidR="00C7052C" w:rsidRPr="002E3CD3">
        <w:rPr>
          <w:color w:val="000000" w:themeColor="text1"/>
          <w:sz w:val="21"/>
          <w:szCs w:val="21"/>
        </w:rPr>
        <w:t xml:space="preserve">FSU </w:t>
      </w:r>
      <w:r w:rsidRPr="002E3CD3">
        <w:rPr>
          <w:color w:val="000000" w:themeColor="text1"/>
          <w:sz w:val="21"/>
          <w:szCs w:val="21"/>
        </w:rPr>
        <w:t xml:space="preserve">(Marylène </w:t>
      </w:r>
      <w:proofErr w:type="spellStart"/>
      <w:r w:rsidRPr="002E3CD3">
        <w:rPr>
          <w:color w:val="000000" w:themeColor="text1"/>
          <w:sz w:val="21"/>
          <w:szCs w:val="21"/>
        </w:rPr>
        <w:t>Cahouet</w:t>
      </w:r>
      <w:proofErr w:type="spellEnd"/>
      <w:r w:rsidR="0099106F" w:rsidRPr="002E3CD3">
        <w:rPr>
          <w:color w:val="000000" w:themeColor="text1"/>
          <w:sz w:val="21"/>
          <w:szCs w:val="21"/>
        </w:rPr>
        <w:t>) contacte</w:t>
      </w:r>
      <w:r w:rsidRPr="002E3CD3">
        <w:rPr>
          <w:color w:val="000000" w:themeColor="text1"/>
          <w:sz w:val="21"/>
          <w:szCs w:val="21"/>
        </w:rPr>
        <w:t xml:space="preserve"> les organisa</w:t>
      </w:r>
      <w:r w:rsidR="0099106F" w:rsidRPr="002E3CD3">
        <w:rPr>
          <w:color w:val="000000" w:themeColor="text1"/>
          <w:sz w:val="21"/>
          <w:szCs w:val="21"/>
        </w:rPr>
        <w:t>tions de jeunes et propose un te</w:t>
      </w:r>
      <w:r w:rsidRPr="002E3CD3">
        <w:rPr>
          <w:color w:val="000000" w:themeColor="text1"/>
          <w:sz w:val="21"/>
          <w:szCs w:val="21"/>
        </w:rPr>
        <w:t xml:space="preserve">xte avec elles </w:t>
      </w:r>
      <w:r w:rsidR="00C7052C" w:rsidRPr="002E3CD3">
        <w:rPr>
          <w:color w:val="000000" w:themeColor="text1"/>
          <w:sz w:val="21"/>
          <w:szCs w:val="21"/>
        </w:rPr>
        <w:t xml:space="preserve">en milieu </w:t>
      </w:r>
      <w:r w:rsidR="00C7052C" w:rsidRPr="002E3CD3">
        <w:rPr>
          <w:sz w:val="21"/>
          <w:szCs w:val="21"/>
        </w:rPr>
        <w:t>de semaine prochaine</w:t>
      </w:r>
      <w:r w:rsidR="002E3CD3" w:rsidRPr="002E3CD3">
        <w:rPr>
          <w:sz w:val="21"/>
          <w:szCs w:val="21"/>
        </w:rPr>
        <w:t>.</w:t>
      </w:r>
      <w:r w:rsidR="00D2344E">
        <w:rPr>
          <w:sz w:val="21"/>
          <w:szCs w:val="21"/>
        </w:rPr>
        <w:t xml:space="preserve"> </w:t>
      </w:r>
      <w:r w:rsidR="00D2344E" w:rsidRPr="00047356">
        <w:rPr>
          <w:sz w:val="21"/>
          <w:szCs w:val="21"/>
        </w:rPr>
        <w:t xml:space="preserve">La CFTC </w:t>
      </w:r>
      <w:r w:rsidR="0032683C" w:rsidRPr="00047356">
        <w:rPr>
          <w:sz w:val="21"/>
          <w:szCs w:val="21"/>
        </w:rPr>
        <w:t>réserve sa signature.</w:t>
      </w:r>
    </w:p>
    <w:p w:rsidR="002E3CD3" w:rsidRPr="002E3CD3" w:rsidRDefault="002E3CD3" w:rsidP="002E3CD3">
      <w:pPr>
        <w:spacing w:line="224" w:lineRule="exact"/>
        <w:jc w:val="both"/>
        <w:rPr>
          <w:b/>
          <w:bCs/>
          <w:color w:val="C00000"/>
          <w:sz w:val="21"/>
          <w:szCs w:val="21"/>
        </w:rPr>
      </w:pPr>
    </w:p>
    <w:p w:rsidR="00C7052C" w:rsidRPr="002E3CD3" w:rsidRDefault="002E3CD3" w:rsidP="002E3CD3">
      <w:pPr>
        <w:spacing w:line="224" w:lineRule="exact"/>
        <w:jc w:val="both"/>
        <w:rPr>
          <w:b/>
          <w:bCs/>
          <w:color w:val="C00000"/>
          <w:sz w:val="21"/>
          <w:szCs w:val="21"/>
        </w:rPr>
      </w:pPr>
      <w:r w:rsidRPr="002E3CD3">
        <w:rPr>
          <w:b/>
          <w:bCs/>
          <w:color w:val="C00000"/>
          <w:sz w:val="21"/>
          <w:szCs w:val="21"/>
        </w:rPr>
        <w:t>C</w:t>
      </w:r>
      <w:r w:rsidR="00C7052C" w:rsidRPr="002E3CD3">
        <w:rPr>
          <w:b/>
          <w:bCs/>
          <w:color w:val="C00000"/>
          <w:sz w:val="21"/>
          <w:szCs w:val="21"/>
        </w:rPr>
        <w:t xml:space="preserve">ommuniqué </w:t>
      </w:r>
      <w:r w:rsidR="009B2292" w:rsidRPr="002E3CD3">
        <w:rPr>
          <w:b/>
          <w:bCs/>
          <w:color w:val="C00000"/>
          <w:sz w:val="21"/>
          <w:szCs w:val="21"/>
        </w:rPr>
        <w:t xml:space="preserve">sur l’absence de </w:t>
      </w:r>
      <w:r w:rsidR="00C7052C" w:rsidRPr="002E3CD3">
        <w:rPr>
          <w:b/>
          <w:bCs/>
          <w:color w:val="C00000"/>
          <w:sz w:val="21"/>
          <w:szCs w:val="21"/>
        </w:rPr>
        <w:t xml:space="preserve">réponse </w:t>
      </w:r>
      <w:proofErr w:type="gramStart"/>
      <w:r w:rsidR="009B2292" w:rsidRPr="002E3CD3">
        <w:rPr>
          <w:b/>
          <w:bCs/>
          <w:color w:val="C00000"/>
          <w:sz w:val="21"/>
          <w:szCs w:val="21"/>
        </w:rPr>
        <w:t xml:space="preserve">de </w:t>
      </w:r>
      <w:r w:rsidR="0032683C">
        <w:rPr>
          <w:b/>
          <w:bCs/>
          <w:color w:val="C00000"/>
          <w:sz w:val="21"/>
          <w:szCs w:val="21"/>
        </w:rPr>
        <w:t>E</w:t>
      </w:r>
      <w:proofErr w:type="gramEnd"/>
      <w:r w:rsidR="0032683C">
        <w:rPr>
          <w:b/>
          <w:bCs/>
          <w:color w:val="C00000"/>
          <w:sz w:val="21"/>
          <w:szCs w:val="21"/>
        </w:rPr>
        <w:t xml:space="preserve">. </w:t>
      </w:r>
      <w:r w:rsidR="00C7052C" w:rsidRPr="002E3CD3">
        <w:rPr>
          <w:b/>
          <w:bCs/>
          <w:color w:val="C00000"/>
          <w:sz w:val="21"/>
          <w:szCs w:val="21"/>
        </w:rPr>
        <w:t>Macron</w:t>
      </w:r>
      <w:r w:rsidR="00047356">
        <w:rPr>
          <w:b/>
          <w:bCs/>
          <w:color w:val="C00000"/>
          <w:sz w:val="21"/>
          <w:szCs w:val="21"/>
        </w:rPr>
        <w:t>.</w:t>
      </w:r>
    </w:p>
    <w:p w:rsidR="009B2292" w:rsidRPr="002E3CD3" w:rsidRDefault="00DD5826" w:rsidP="002E3CD3">
      <w:pPr>
        <w:pStyle w:val="Paragraphedeliste"/>
        <w:numPr>
          <w:ilvl w:val="0"/>
          <w:numId w:val="3"/>
        </w:numPr>
        <w:spacing w:before="80" w:line="224" w:lineRule="exact"/>
        <w:ind w:left="284" w:hanging="284"/>
        <w:contextualSpacing w:val="0"/>
        <w:jc w:val="both"/>
        <w:rPr>
          <w:sz w:val="21"/>
          <w:szCs w:val="21"/>
        </w:rPr>
      </w:pPr>
      <w:r w:rsidRPr="002E3CD3">
        <w:rPr>
          <w:sz w:val="21"/>
          <w:szCs w:val="21"/>
        </w:rPr>
        <w:t>La CGT (Jean-Pierre Floret) envoie un projet pour lundi.</w:t>
      </w:r>
    </w:p>
    <w:p w:rsidR="00223B01" w:rsidRPr="002E3CD3" w:rsidRDefault="00223B01" w:rsidP="002E3CD3">
      <w:pPr>
        <w:spacing w:line="224" w:lineRule="exact"/>
        <w:jc w:val="both"/>
        <w:rPr>
          <w:sz w:val="21"/>
          <w:szCs w:val="21"/>
        </w:rPr>
      </w:pPr>
    </w:p>
    <w:p w:rsidR="00DD5826" w:rsidRPr="002E3CD3" w:rsidRDefault="00C7052C" w:rsidP="002E3CD3">
      <w:pPr>
        <w:spacing w:line="224" w:lineRule="exact"/>
        <w:jc w:val="both"/>
        <w:rPr>
          <w:b/>
          <w:bCs/>
          <w:color w:val="C00000"/>
          <w:sz w:val="21"/>
          <w:szCs w:val="21"/>
        </w:rPr>
      </w:pPr>
      <w:r w:rsidRPr="002E3CD3">
        <w:rPr>
          <w:b/>
          <w:bCs/>
          <w:color w:val="C00000"/>
          <w:sz w:val="21"/>
          <w:szCs w:val="21"/>
        </w:rPr>
        <w:t>Texte autonomie</w:t>
      </w:r>
      <w:r w:rsidR="00223B01" w:rsidRPr="002E3CD3">
        <w:rPr>
          <w:color w:val="000000" w:themeColor="text1"/>
          <w:sz w:val="21"/>
          <w:szCs w:val="21"/>
        </w:rPr>
        <w:t xml:space="preserve"> : </w:t>
      </w:r>
      <w:r w:rsidR="00DD5826" w:rsidRPr="002E3CD3">
        <w:rPr>
          <w:color w:val="000000" w:themeColor="text1"/>
          <w:sz w:val="21"/>
          <w:szCs w:val="21"/>
        </w:rPr>
        <w:t>Solidaires a résumé son projet de texte en trois pages.</w:t>
      </w:r>
    </w:p>
    <w:p w:rsidR="009B2292" w:rsidRPr="002E3CD3" w:rsidRDefault="00375391" w:rsidP="002E3CD3">
      <w:pPr>
        <w:pStyle w:val="Paragraphedeliste"/>
        <w:numPr>
          <w:ilvl w:val="0"/>
          <w:numId w:val="3"/>
        </w:numPr>
        <w:spacing w:before="80" w:line="224" w:lineRule="exact"/>
        <w:ind w:left="284" w:hanging="284"/>
        <w:contextualSpacing w:val="0"/>
        <w:jc w:val="both"/>
        <w:rPr>
          <w:b/>
          <w:bCs/>
          <w:color w:val="C00000"/>
          <w:sz w:val="21"/>
          <w:szCs w:val="21"/>
        </w:rPr>
      </w:pPr>
      <w:r>
        <w:rPr>
          <w:color w:val="000000" w:themeColor="text1"/>
          <w:sz w:val="21"/>
          <w:szCs w:val="21"/>
        </w:rPr>
        <w:t>L</w:t>
      </w:r>
      <w:r w:rsidR="00DD5826" w:rsidRPr="002E3CD3">
        <w:rPr>
          <w:color w:val="000000" w:themeColor="text1"/>
          <w:sz w:val="21"/>
          <w:szCs w:val="21"/>
        </w:rPr>
        <w:t xml:space="preserve">es organisations le </w:t>
      </w:r>
      <w:r w:rsidR="00C7052C" w:rsidRPr="002E3CD3">
        <w:rPr>
          <w:color w:val="000000" w:themeColor="text1"/>
          <w:sz w:val="21"/>
          <w:szCs w:val="21"/>
        </w:rPr>
        <w:t>reli</w:t>
      </w:r>
      <w:r w:rsidR="00DD5826" w:rsidRPr="002E3CD3">
        <w:rPr>
          <w:color w:val="000000" w:themeColor="text1"/>
          <w:sz w:val="21"/>
          <w:szCs w:val="21"/>
        </w:rPr>
        <w:t>sen</w:t>
      </w:r>
      <w:r w:rsidR="00C7052C" w:rsidRPr="002E3CD3">
        <w:rPr>
          <w:color w:val="000000" w:themeColor="text1"/>
          <w:sz w:val="21"/>
          <w:szCs w:val="21"/>
        </w:rPr>
        <w:t xml:space="preserve">t dans la </w:t>
      </w:r>
      <w:proofErr w:type="spellStart"/>
      <w:r w:rsidR="00C7052C" w:rsidRPr="002E3CD3">
        <w:rPr>
          <w:color w:val="000000" w:themeColor="text1"/>
          <w:sz w:val="21"/>
          <w:szCs w:val="21"/>
        </w:rPr>
        <w:t>semai</w:t>
      </w:r>
      <w:r>
        <w:rPr>
          <w:color w:val="000000" w:themeColor="text1"/>
          <w:sz w:val="21"/>
          <w:szCs w:val="21"/>
        </w:rPr>
        <w:t>-</w:t>
      </w:r>
      <w:r w:rsidR="00C7052C" w:rsidRPr="002E3CD3">
        <w:rPr>
          <w:color w:val="000000" w:themeColor="text1"/>
          <w:sz w:val="21"/>
          <w:szCs w:val="21"/>
        </w:rPr>
        <w:t>ne</w:t>
      </w:r>
      <w:proofErr w:type="spellEnd"/>
      <w:r w:rsidR="00C7052C" w:rsidRPr="002E3CD3">
        <w:rPr>
          <w:color w:val="000000" w:themeColor="text1"/>
          <w:sz w:val="21"/>
          <w:szCs w:val="21"/>
        </w:rPr>
        <w:t xml:space="preserve">, </w:t>
      </w:r>
      <w:r w:rsidR="00DD5826" w:rsidRPr="002E3CD3">
        <w:rPr>
          <w:color w:val="000000" w:themeColor="text1"/>
          <w:sz w:val="21"/>
          <w:szCs w:val="21"/>
        </w:rPr>
        <w:t xml:space="preserve">envoient leurs éventuels amendements, pour </w:t>
      </w:r>
      <w:r>
        <w:rPr>
          <w:color w:val="000000" w:themeColor="text1"/>
          <w:sz w:val="21"/>
          <w:szCs w:val="21"/>
        </w:rPr>
        <w:t>une</w:t>
      </w:r>
      <w:r w:rsidR="00DD5826" w:rsidRPr="002E3CD3">
        <w:rPr>
          <w:sz w:val="21"/>
          <w:szCs w:val="21"/>
        </w:rPr>
        <w:t xml:space="preserve"> mis</w:t>
      </w:r>
      <w:r>
        <w:rPr>
          <w:sz w:val="21"/>
          <w:szCs w:val="21"/>
        </w:rPr>
        <w:t>e</w:t>
      </w:r>
      <w:r w:rsidR="00DD5826" w:rsidRPr="002E3CD3">
        <w:rPr>
          <w:sz w:val="21"/>
          <w:szCs w:val="21"/>
        </w:rPr>
        <w:t xml:space="preserve"> </w:t>
      </w:r>
      <w:r w:rsidR="00C7052C" w:rsidRPr="002E3CD3">
        <w:rPr>
          <w:sz w:val="21"/>
          <w:szCs w:val="21"/>
        </w:rPr>
        <w:t>à disposition des équipes</w:t>
      </w:r>
      <w:r w:rsidR="00CC5299" w:rsidRPr="002E3CD3">
        <w:rPr>
          <w:sz w:val="21"/>
          <w:szCs w:val="21"/>
        </w:rPr>
        <w:t xml:space="preserve"> </w:t>
      </w:r>
      <w:r>
        <w:rPr>
          <w:sz w:val="21"/>
          <w:szCs w:val="21"/>
        </w:rPr>
        <w:t xml:space="preserve">lundi </w:t>
      </w:r>
      <w:r w:rsidR="00CC5299" w:rsidRPr="002E3CD3">
        <w:rPr>
          <w:sz w:val="21"/>
          <w:szCs w:val="21"/>
        </w:rPr>
        <w:t>dans les départements.</w:t>
      </w:r>
    </w:p>
    <w:p w:rsidR="002907B3" w:rsidRDefault="002907B3" w:rsidP="002E3CD3">
      <w:pPr>
        <w:spacing w:line="224" w:lineRule="exact"/>
        <w:jc w:val="both"/>
        <w:rPr>
          <w:b/>
          <w:bCs/>
          <w:color w:val="C00000"/>
          <w:sz w:val="21"/>
          <w:szCs w:val="21"/>
        </w:rPr>
      </w:pPr>
    </w:p>
    <w:p w:rsidR="00C7052C" w:rsidRPr="002E3CD3" w:rsidRDefault="009B2292" w:rsidP="002907B3">
      <w:pPr>
        <w:spacing w:line="224" w:lineRule="exact"/>
        <w:jc w:val="both"/>
        <w:rPr>
          <w:b/>
          <w:bCs/>
          <w:color w:val="C00000"/>
          <w:sz w:val="21"/>
          <w:szCs w:val="21"/>
        </w:rPr>
      </w:pPr>
      <w:r w:rsidRPr="002E3CD3">
        <w:rPr>
          <w:b/>
          <w:bCs/>
          <w:color w:val="C00000"/>
          <w:sz w:val="21"/>
          <w:szCs w:val="21"/>
        </w:rPr>
        <w:t>Journée d’a</w:t>
      </w:r>
      <w:r w:rsidR="00C7052C" w:rsidRPr="002E3CD3">
        <w:rPr>
          <w:b/>
          <w:bCs/>
          <w:color w:val="C00000"/>
          <w:sz w:val="21"/>
          <w:szCs w:val="21"/>
        </w:rPr>
        <w:t>ction</w:t>
      </w:r>
    </w:p>
    <w:p w:rsidR="009B2292" w:rsidRPr="002E3CD3" w:rsidRDefault="008C755C" w:rsidP="002E3CD3">
      <w:pPr>
        <w:pStyle w:val="Paragraphedeliste"/>
        <w:numPr>
          <w:ilvl w:val="0"/>
          <w:numId w:val="3"/>
        </w:numPr>
        <w:spacing w:before="80" w:line="224" w:lineRule="exact"/>
        <w:ind w:left="284" w:hanging="284"/>
        <w:contextualSpacing w:val="0"/>
        <w:jc w:val="both"/>
        <w:rPr>
          <w:sz w:val="21"/>
          <w:szCs w:val="21"/>
        </w:rPr>
      </w:pPr>
      <w:r w:rsidRPr="002E3CD3">
        <w:rPr>
          <w:sz w:val="21"/>
          <w:szCs w:val="21"/>
        </w:rPr>
        <w:t>Nous retenons la période de fin janvier, nous</w:t>
      </w:r>
      <w:r w:rsidR="00CC5299" w:rsidRPr="002E3CD3">
        <w:rPr>
          <w:sz w:val="21"/>
          <w:szCs w:val="21"/>
        </w:rPr>
        <w:t xml:space="preserve"> en</w:t>
      </w:r>
      <w:r w:rsidRPr="002E3CD3">
        <w:rPr>
          <w:sz w:val="21"/>
          <w:szCs w:val="21"/>
        </w:rPr>
        <w:t xml:space="preserve"> préciserons le contenu et la forme lors de la prochaine réunion. La CFTC précise qu’elle ne partage pas l’idée d’une manifestation </w:t>
      </w:r>
      <w:r w:rsidR="000B3103" w:rsidRPr="00047356">
        <w:rPr>
          <w:sz w:val="21"/>
          <w:szCs w:val="21"/>
        </w:rPr>
        <w:t>tant que dure la crise sanitaire</w:t>
      </w:r>
      <w:r w:rsidRPr="00047356">
        <w:rPr>
          <w:sz w:val="21"/>
          <w:szCs w:val="21"/>
        </w:rPr>
        <w:t>.</w:t>
      </w:r>
    </w:p>
    <w:p w:rsidR="009B2292" w:rsidRPr="002E3CD3" w:rsidRDefault="009B2292" w:rsidP="002E3CD3">
      <w:pPr>
        <w:spacing w:line="224" w:lineRule="exact"/>
        <w:jc w:val="both"/>
        <w:rPr>
          <w:sz w:val="21"/>
          <w:szCs w:val="21"/>
        </w:rPr>
      </w:pPr>
    </w:p>
    <w:p w:rsidR="00172032" w:rsidRPr="002E3CD3" w:rsidRDefault="00C7052C" w:rsidP="002E3CD3">
      <w:pPr>
        <w:spacing w:line="224" w:lineRule="exact"/>
        <w:jc w:val="both"/>
        <w:rPr>
          <w:sz w:val="21"/>
          <w:szCs w:val="21"/>
        </w:rPr>
      </w:pPr>
      <w:r w:rsidRPr="002E3CD3">
        <w:rPr>
          <w:b/>
          <w:bCs/>
          <w:color w:val="C00000"/>
          <w:sz w:val="21"/>
          <w:szCs w:val="21"/>
        </w:rPr>
        <w:t>Conf</w:t>
      </w:r>
      <w:r w:rsidR="009B2292" w:rsidRPr="002E3CD3">
        <w:rPr>
          <w:b/>
          <w:bCs/>
          <w:color w:val="C00000"/>
          <w:sz w:val="21"/>
          <w:szCs w:val="21"/>
        </w:rPr>
        <w:t>érence</w:t>
      </w:r>
      <w:r w:rsidRPr="002E3CD3">
        <w:rPr>
          <w:b/>
          <w:bCs/>
          <w:color w:val="C00000"/>
          <w:sz w:val="21"/>
          <w:szCs w:val="21"/>
        </w:rPr>
        <w:t xml:space="preserve"> de presse</w:t>
      </w:r>
      <w:r w:rsidR="009B2292" w:rsidRPr="002E3CD3">
        <w:rPr>
          <w:sz w:val="21"/>
          <w:szCs w:val="21"/>
        </w:rPr>
        <w:t> :</w:t>
      </w:r>
      <w:r w:rsidR="00172032" w:rsidRPr="002E3CD3">
        <w:rPr>
          <w:sz w:val="21"/>
          <w:szCs w:val="21"/>
        </w:rPr>
        <w:t xml:space="preserve"> elle ne peut intéresser les journalistes que si nous mettons en avant des éléments nouveaux et leur offrons un titre attrayant.</w:t>
      </w:r>
      <w:r w:rsidR="009B2292" w:rsidRPr="002E3CD3">
        <w:rPr>
          <w:sz w:val="21"/>
          <w:szCs w:val="21"/>
        </w:rPr>
        <w:t xml:space="preserve"> </w:t>
      </w:r>
    </w:p>
    <w:p w:rsidR="00C7052C" w:rsidRPr="002E3CD3" w:rsidRDefault="00CC5299" w:rsidP="002E3CD3">
      <w:pPr>
        <w:pStyle w:val="Paragraphedeliste"/>
        <w:numPr>
          <w:ilvl w:val="0"/>
          <w:numId w:val="3"/>
        </w:numPr>
        <w:spacing w:before="80" w:line="224" w:lineRule="exact"/>
        <w:ind w:left="284" w:hanging="284"/>
        <w:contextualSpacing w:val="0"/>
        <w:jc w:val="both"/>
        <w:rPr>
          <w:sz w:val="21"/>
          <w:szCs w:val="21"/>
        </w:rPr>
      </w:pPr>
      <w:r w:rsidRPr="002E3CD3">
        <w:rPr>
          <w:sz w:val="21"/>
          <w:szCs w:val="21"/>
        </w:rPr>
        <w:t>La</w:t>
      </w:r>
      <w:r w:rsidR="00172032" w:rsidRPr="002E3CD3">
        <w:rPr>
          <w:sz w:val="21"/>
          <w:szCs w:val="21"/>
        </w:rPr>
        <w:t xml:space="preserve"> conférence de presse aura lieu </w:t>
      </w:r>
      <w:r w:rsidR="00C7052C" w:rsidRPr="002E3CD3">
        <w:rPr>
          <w:sz w:val="21"/>
          <w:szCs w:val="21"/>
        </w:rPr>
        <w:t>début janvier</w:t>
      </w:r>
      <w:r w:rsidR="00172032" w:rsidRPr="002E3CD3">
        <w:rPr>
          <w:sz w:val="21"/>
          <w:szCs w:val="21"/>
        </w:rPr>
        <w:t>, sur la revalorisation des pensions alors connue et l’annonce de notre journée d’action.</w:t>
      </w:r>
    </w:p>
    <w:p w:rsidR="008A53AF" w:rsidRPr="002E3CD3" w:rsidRDefault="008A53AF" w:rsidP="002E3CD3">
      <w:pPr>
        <w:spacing w:line="224" w:lineRule="exact"/>
        <w:rPr>
          <w:sz w:val="20"/>
          <w:szCs w:val="20"/>
        </w:rPr>
        <w:sectPr w:rsidR="008A53AF" w:rsidRPr="002E3CD3" w:rsidSect="000B2FA0">
          <w:type w:val="continuous"/>
          <w:pgSz w:w="11900" w:h="16840"/>
          <w:pgMar w:top="567" w:right="720" w:bottom="624" w:left="720" w:header="709" w:footer="709" w:gutter="0"/>
          <w:cols w:num="2" w:sep="1" w:space="680" w:equalWidth="0">
            <w:col w:w="5727" w:space="680"/>
            <w:col w:w="4053"/>
          </w:cols>
          <w:docGrid w:linePitch="360"/>
        </w:sectPr>
      </w:pPr>
    </w:p>
    <w:p w:rsidR="00C004E8" w:rsidRPr="002907B3" w:rsidRDefault="00C004E8" w:rsidP="000B2FA0">
      <w:pPr>
        <w:pStyle w:val="NormalWeb"/>
        <w:spacing w:before="0" w:beforeAutospacing="0" w:after="0" w:afterAutospacing="0"/>
        <w:rPr>
          <w:rFonts w:ascii="Arial Black" w:hAnsi="Arial Black"/>
          <w:color w:val="C00000"/>
          <w:sz w:val="21"/>
          <w:szCs w:val="21"/>
        </w:rPr>
      </w:pPr>
    </w:p>
    <w:p w:rsidR="00ED2B42" w:rsidRPr="000B2FA0" w:rsidRDefault="001C663E" w:rsidP="000B2FA0">
      <w:pPr>
        <w:pStyle w:val="NormalWeb"/>
        <w:spacing w:before="0" w:beforeAutospacing="0" w:after="0" w:afterAutospacing="0"/>
        <w:jc w:val="center"/>
        <w:rPr>
          <w:rFonts w:ascii="Arial Black" w:hAnsi="Arial Black"/>
          <w:color w:val="C00000"/>
        </w:rPr>
      </w:pPr>
      <w:r>
        <w:rPr>
          <w:rFonts w:ascii="Arial Black" w:hAnsi="Arial Black"/>
          <w:color w:val="C00000"/>
        </w:rPr>
        <w:lastRenderedPageBreak/>
        <w:t>Prochaine réunion : vendredi 8 janvier</w:t>
      </w:r>
      <w:r w:rsidR="008A53AF">
        <w:rPr>
          <w:rFonts w:ascii="Arial Black" w:hAnsi="Arial Black"/>
          <w:color w:val="C00000"/>
        </w:rPr>
        <w:t xml:space="preserve"> </w:t>
      </w:r>
      <w:r w:rsidR="00DD5826">
        <w:rPr>
          <w:rFonts w:ascii="Arial Black" w:hAnsi="Arial Black"/>
          <w:color w:val="C00000"/>
        </w:rPr>
        <w:t xml:space="preserve">de </w:t>
      </w:r>
      <w:r w:rsidR="00821285">
        <w:rPr>
          <w:rFonts w:ascii="Arial Black" w:hAnsi="Arial Black"/>
          <w:color w:val="C00000"/>
        </w:rPr>
        <w:t xml:space="preserve">10 h </w:t>
      </w:r>
      <w:r w:rsidR="00DD5826">
        <w:rPr>
          <w:rFonts w:ascii="Arial Black" w:hAnsi="Arial Black"/>
          <w:color w:val="C00000"/>
        </w:rPr>
        <w:t xml:space="preserve">à </w:t>
      </w:r>
      <w:r w:rsidR="00821285">
        <w:rPr>
          <w:rFonts w:ascii="Arial Black" w:hAnsi="Arial Black"/>
          <w:color w:val="C00000"/>
        </w:rPr>
        <w:t>13 h au local de la FSU</w:t>
      </w:r>
      <w:r w:rsidR="00DD5826">
        <w:rPr>
          <w:rFonts w:ascii="Arial Black" w:hAnsi="Arial Black"/>
          <w:color w:val="C00000"/>
        </w:rPr>
        <w:t>,</w:t>
      </w:r>
      <w:r w:rsidR="008A53AF">
        <w:rPr>
          <w:rFonts w:ascii="Arial Black" w:hAnsi="Arial Black"/>
          <w:color w:val="C00000"/>
        </w:rPr>
        <w:br/>
      </w:r>
      <w:r w:rsidR="00DD5826">
        <w:rPr>
          <w:rFonts w:ascii="Arial Black" w:hAnsi="Arial Black"/>
          <w:color w:val="C00000"/>
        </w:rPr>
        <w:t>en physique et en visio</w:t>
      </w:r>
      <w:r w:rsidR="0077072D">
        <w:rPr>
          <w:rFonts w:ascii="Arial Black" w:hAnsi="Arial Black"/>
          <w:color w:val="C00000"/>
        </w:rPr>
        <w:t>,</w:t>
      </w:r>
      <w:r w:rsidR="008A53AF">
        <w:rPr>
          <w:rFonts w:ascii="Arial Black" w:hAnsi="Arial Black"/>
          <w:color w:val="C00000"/>
        </w:rPr>
        <w:t xml:space="preserve"> </w:t>
      </w:r>
      <w:r w:rsidR="0077072D">
        <w:rPr>
          <w:rFonts w:ascii="Arial Black" w:hAnsi="Arial Black"/>
          <w:color w:val="C00000"/>
        </w:rPr>
        <w:t>réunion « mixte » si possible.</w:t>
      </w:r>
    </w:p>
    <w:sectPr w:rsidR="00ED2B42" w:rsidRPr="000B2FA0" w:rsidSect="00AC5AC9">
      <w:type w:val="continuous"/>
      <w:pgSz w:w="11900" w:h="16840"/>
      <w:pgMar w:top="567"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E15"/>
    <w:multiLevelType w:val="hybridMultilevel"/>
    <w:tmpl w:val="975E8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E1D3B"/>
    <w:multiLevelType w:val="hybridMultilevel"/>
    <w:tmpl w:val="5B30D17A"/>
    <w:lvl w:ilvl="0" w:tplc="849A9C08">
      <w:numFmt w:val="bullet"/>
      <w:lvlText w:val="-"/>
      <w:lvlJc w:val="left"/>
      <w:pPr>
        <w:ind w:left="720" w:hanging="360"/>
      </w:pPr>
      <w:rPr>
        <w:rFonts w:ascii="Calisto MT" w:eastAsiaTheme="minorHAnsi" w:hAnsi="Calisto MT" w:cs="Calisto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964AF"/>
    <w:multiLevelType w:val="hybridMultilevel"/>
    <w:tmpl w:val="DD42C532"/>
    <w:lvl w:ilvl="0" w:tplc="8ED8987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2E0E46"/>
    <w:multiLevelType w:val="hybridMultilevel"/>
    <w:tmpl w:val="AC7696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B050DE"/>
    <w:multiLevelType w:val="hybridMultilevel"/>
    <w:tmpl w:val="1CB011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91260B"/>
    <w:multiLevelType w:val="hybridMultilevel"/>
    <w:tmpl w:val="F9A00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DF"/>
    <w:rsid w:val="000027CF"/>
    <w:rsid w:val="00047356"/>
    <w:rsid w:val="000775DF"/>
    <w:rsid w:val="000B2FA0"/>
    <w:rsid w:val="000B3103"/>
    <w:rsid w:val="001044F1"/>
    <w:rsid w:val="00110262"/>
    <w:rsid w:val="0011361D"/>
    <w:rsid w:val="00125565"/>
    <w:rsid w:val="00151487"/>
    <w:rsid w:val="00172032"/>
    <w:rsid w:val="001963B9"/>
    <w:rsid w:val="001B6941"/>
    <w:rsid w:val="001C5B76"/>
    <w:rsid w:val="001C663E"/>
    <w:rsid w:val="00223B01"/>
    <w:rsid w:val="002704D7"/>
    <w:rsid w:val="002907B3"/>
    <w:rsid w:val="002B48AE"/>
    <w:rsid w:val="002C244F"/>
    <w:rsid w:val="002E3CD3"/>
    <w:rsid w:val="0031129E"/>
    <w:rsid w:val="00316B22"/>
    <w:rsid w:val="0032683C"/>
    <w:rsid w:val="003701ED"/>
    <w:rsid w:val="003704F4"/>
    <w:rsid w:val="00375391"/>
    <w:rsid w:val="00381929"/>
    <w:rsid w:val="00384D7F"/>
    <w:rsid w:val="003A664E"/>
    <w:rsid w:val="003B7510"/>
    <w:rsid w:val="0041419F"/>
    <w:rsid w:val="004B7DB3"/>
    <w:rsid w:val="004F3743"/>
    <w:rsid w:val="0050082C"/>
    <w:rsid w:val="00502406"/>
    <w:rsid w:val="00592DE1"/>
    <w:rsid w:val="005D0699"/>
    <w:rsid w:val="005F5897"/>
    <w:rsid w:val="00600A88"/>
    <w:rsid w:val="00615031"/>
    <w:rsid w:val="006410A7"/>
    <w:rsid w:val="006522C0"/>
    <w:rsid w:val="006613D0"/>
    <w:rsid w:val="00681E4D"/>
    <w:rsid w:val="006A330D"/>
    <w:rsid w:val="006D34EE"/>
    <w:rsid w:val="00726079"/>
    <w:rsid w:val="007632C0"/>
    <w:rsid w:val="0077072D"/>
    <w:rsid w:val="00775D38"/>
    <w:rsid w:val="00793BE8"/>
    <w:rsid w:val="007D0A4E"/>
    <w:rsid w:val="00821285"/>
    <w:rsid w:val="008A53AF"/>
    <w:rsid w:val="008C052E"/>
    <w:rsid w:val="008C755C"/>
    <w:rsid w:val="008F59BC"/>
    <w:rsid w:val="009644C8"/>
    <w:rsid w:val="0099106F"/>
    <w:rsid w:val="009B2292"/>
    <w:rsid w:val="00A159D2"/>
    <w:rsid w:val="00A444E3"/>
    <w:rsid w:val="00A74FE2"/>
    <w:rsid w:val="00AB2BC9"/>
    <w:rsid w:val="00AC5AC9"/>
    <w:rsid w:val="00AD3328"/>
    <w:rsid w:val="00AE67F7"/>
    <w:rsid w:val="00AF3814"/>
    <w:rsid w:val="00B51D32"/>
    <w:rsid w:val="00B6001A"/>
    <w:rsid w:val="00B77FD3"/>
    <w:rsid w:val="00BB6E5B"/>
    <w:rsid w:val="00BF4558"/>
    <w:rsid w:val="00C004E8"/>
    <w:rsid w:val="00C7052C"/>
    <w:rsid w:val="00CB12F6"/>
    <w:rsid w:val="00CC5299"/>
    <w:rsid w:val="00CF29BE"/>
    <w:rsid w:val="00D0559C"/>
    <w:rsid w:val="00D2344E"/>
    <w:rsid w:val="00D46185"/>
    <w:rsid w:val="00D601A6"/>
    <w:rsid w:val="00DD5826"/>
    <w:rsid w:val="00DE3B30"/>
    <w:rsid w:val="00DE49E6"/>
    <w:rsid w:val="00E75765"/>
    <w:rsid w:val="00EA1611"/>
    <w:rsid w:val="00ED2B42"/>
    <w:rsid w:val="00F01D2F"/>
    <w:rsid w:val="00F25F5B"/>
    <w:rsid w:val="00F354FB"/>
    <w:rsid w:val="00F716F1"/>
    <w:rsid w:val="00FE7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FFFE9-6F7D-8F4F-A526-A4E02403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Theme="minorHAnsi" w:hAnsi="Calisto MT" w:cs="Calisto MT"/>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775DF"/>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D3328"/>
    <w:pPr>
      <w:ind w:left="720"/>
      <w:contextualSpacing/>
    </w:pPr>
  </w:style>
  <w:style w:type="paragraph" w:styleId="Textedebulles">
    <w:name w:val="Balloon Text"/>
    <w:basedOn w:val="Normal"/>
    <w:link w:val="TextedebullesCar"/>
    <w:uiPriority w:val="99"/>
    <w:semiHidden/>
    <w:unhideWhenUsed/>
    <w:rsid w:val="00AF3814"/>
    <w:rPr>
      <w:rFonts w:ascii="Tahoma" w:hAnsi="Tahoma" w:cs="Tahoma"/>
      <w:sz w:val="16"/>
      <w:szCs w:val="16"/>
    </w:rPr>
  </w:style>
  <w:style w:type="character" w:customStyle="1" w:styleId="TextedebullesCar">
    <w:name w:val="Texte de bulles Car"/>
    <w:basedOn w:val="Policepardfaut"/>
    <w:link w:val="Textedebulles"/>
    <w:uiPriority w:val="99"/>
    <w:semiHidden/>
    <w:rsid w:val="00AF3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8193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JacquesMarylène</cp:lastModifiedBy>
  <cp:revision>2</cp:revision>
  <cp:lastPrinted>2020-12-04T18:51:00Z</cp:lastPrinted>
  <dcterms:created xsi:type="dcterms:W3CDTF">2020-12-06T08:45:00Z</dcterms:created>
  <dcterms:modified xsi:type="dcterms:W3CDTF">2020-12-06T08:45:00Z</dcterms:modified>
</cp:coreProperties>
</file>